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DF0" w:rsidRPr="00BC6A69" w:rsidRDefault="003C1DF0" w:rsidP="00BC6A69">
      <w:pPr>
        <w:spacing w:line="480" w:lineRule="auto"/>
        <w:jc w:val="center"/>
        <w:rPr>
          <w:rFonts w:ascii="Times New Roman" w:hAnsi="Times New Roman" w:cs="Times New Roman"/>
          <w:sz w:val="24"/>
          <w:szCs w:val="24"/>
          <w:shd w:val="clear" w:color="auto" w:fill="FFFFFF"/>
        </w:rPr>
      </w:pPr>
    </w:p>
    <w:p w:rsidR="003C1DF0" w:rsidRPr="00BC6A69" w:rsidRDefault="003C1DF0" w:rsidP="00BC6A69">
      <w:pPr>
        <w:spacing w:line="480" w:lineRule="auto"/>
        <w:jc w:val="center"/>
        <w:rPr>
          <w:rFonts w:ascii="Times New Roman" w:hAnsi="Times New Roman" w:cs="Times New Roman"/>
          <w:sz w:val="24"/>
          <w:szCs w:val="24"/>
          <w:shd w:val="clear" w:color="auto" w:fill="FFFFFF"/>
        </w:rPr>
      </w:pPr>
    </w:p>
    <w:p w:rsidR="003C1DF0" w:rsidRPr="00BC6A69" w:rsidRDefault="003C1DF0" w:rsidP="00BC6A69">
      <w:pPr>
        <w:spacing w:line="480" w:lineRule="auto"/>
        <w:jc w:val="center"/>
        <w:rPr>
          <w:rFonts w:ascii="Times New Roman" w:hAnsi="Times New Roman" w:cs="Times New Roman"/>
          <w:sz w:val="24"/>
          <w:szCs w:val="24"/>
          <w:shd w:val="clear" w:color="auto" w:fill="FFFFFF"/>
        </w:rPr>
      </w:pPr>
    </w:p>
    <w:p w:rsidR="003C1DF0" w:rsidRPr="00BC6A69" w:rsidRDefault="003C1DF0" w:rsidP="00BC6A69">
      <w:pPr>
        <w:spacing w:line="480" w:lineRule="auto"/>
        <w:rPr>
          <w:rFonts w:ascii="Times New Roman" w:hAnsi="Times New Roman" w:cs="Times New Roman"/>
          <w:sz w:val="24"/>
          <w:szCs w:val="24"/>
          <w:shd w:val="clear" w:color="auto" w:fill="FFFFFF"/>
        </w:rPr>
      </w:pPr>
    </w:p>
    <w:p w:rsidR="003C1DF0" w:rsidRPr="00BC6A69" w:rsidRDefault="003C1DF0" w:rsidP="00BC6A69">
      <w:pPr>
        <w:spacing w:line="480" w:lineRule="auto"/>
        <w:jc w:val="center"/>
        <w:rPr>
          <w:rFonts w:ascii="Times New Roman" w:hAnsi="Times New Roman" w:cs="Times New Roman"/>
          <w:sz w:val="24"/>
          <w:szCs w:val="24"/>
          <w:shd w:val="clear" w:color="auto" w:fill="FFFFFF"/>
        </w:rPr>
      </w:pPr>
    </w:p>
    <w:p w:rsidR="003C1DF0" w:rsidRPr="00BC6A69" w:rsidRDefault="003C1DF0" w:rsidP="00BC6A69">
      <w:pPr>
        <w:spacing w:line="480" w:lineRule="auto"/>
        <w:jc w:val="center"/>
        <w:rPr>
          <w:rFonts w:ascii="Times New Roman" w:hAnsi="Times New Roman" w:cs="Times New Roman"/>
          <w:sz w:val="24"/>
          <w:szCs w:val="24"/>
          <w:shd w:val="clear" w:color="auto" w:fill="FFFFFF"/>
        </w:rPr>
      </w:pPr>
    </w:p>
    <w:p w:rsidR="003C1DF0" w:rsidRPr="00BC6A69" w:rsidRDefault="003C1DF0" w:rsidP="00BC6A69">
      <w:pPr>
        <w:spacing w:line="480" w:lineRule="auto"/>
        <w:jc w:val="center"/>
        <w:rPr>
          <w:rFonts w:ascii="Times New Roman" w:hAnsi="Times New Roman" w:cs="Times New Roman"/>
          <w:sz w:val="24"/>
          <w:szCs w:val="24"/>
          <w:shd w:val="clear" w:color="auto" w:fill="FFFFFF"/>
        </w:rPr>
      </w:pPr>
    </w:p>
    <w:p w:rsidR="003C1DF0" w:rsidRPr="00BC6A69" w:rsidRDefault="003C1DF0" w:rsidP="00BC6A69">
      <w:pPr>
        <w:spacing w:line="480" w:lineRule="auto"/>
        <w:jc w:val="center"/>
        <w:rPr>
          <w:rFonts w:ascii="Times New Roman" w:hAnsi="Times New Roman" w:cs="Times New Roman"/>
          <w:sz w:val="24"/>
          <w:szCs w:val="24"/>
          <w:shd w:val="clear" w:color="auto" w:fill="FFFFFF"/>
        </w:rPr>
      </w:pPr>
    </w:p>
    <w:p w:rsidR="003C1DF0" w:rsidRPr="00BC6A69" w:rsidRDefault="006B7DAB" w:rsidP="00BC6A69">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3C1DF0" w:rsidRPr="00BC6A69" w:rsidRDefault="006B7DAB" w:rsidP="00BC6A69">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p>
    <w:p w:rsidR="003C1DF0" w:rsidRDefault="006B7DAB" w:rsidP="00BC6A69">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6B7DAB" w:rsidRPr="00BC6A69" w:rsidRDefault="006B7DAB" w:rsidP="006B7DAB">
      <w:pPr>
        <w:spacing w:line="480" w:lineRule="auto"/>
        <w:jc w:val="center"/>
        <w:rPr>
          <w:rFonts w:ascii="Times New Roman" w:hAnsi="Times New Roman" w:cs="Times New Roman"/>
          <w:sz w:val="24"/>
          <w:szCs w:val="24"/>
          <w:shd w:val="clear" w:color="auto" w:fill="FFFFFF"/>
        </w:rPr>
      </w:pPr>
      <w:r w:rsidRPr="00BC6A69">
        <w:rPr>
          <w:rFonts w:ascii="Times New Roman" w:hAnsi="Times New Roman" w:cs="Times New Roman"/>
          <w:sz w:val="24"/>
          <w:szCs w:val="24"/>
          <w:shd w:val="clear" w:color="auto" w:fill="FFFFFF"/>
        </w:rPr>
        <w:t>The Omnivore's Dilemma</w:t>
      </w:r>
    </w:p>
    <w:p w:rsidR="006B7DAB" w:rsidRDefault="006B7DAB" w:rsidP="00BC6A69">
      <w:pPr>
        <w:spacing w:line="480" w:lineRule="auto"/>
        <w:jc w:val="center"/>
        <w:rPr>
          <w:rFonts w:ascii="Times New Roman" w:hAnsi="Times New Roman" w:cs="Times New Roman"/>
          <w:sz w:val="24"/>
          <w:szCs w:val="24"/>
          <w:shd w:val="clear" w:color="auto" w:fill="FFFFFF"/>
        </w:rPr>
      </w:pPr>
    </w:p>
    <w:p w:rsidR="006B7DAB" w:rsidRPr="00BC6A69" w:rsidRDefault="006B7DAB" w:rsidP="00BC6A69">
      <w:pPr>
        <w:spacing w:line="480" w:lineRule="auto"/>
        <w:jc w:val="center"/>
        <w:rPr>
          <w:rFonts w:ascii="Times New Roman" w:hAnsi="Times New Roman" w:cs="Times New Roman"/>
          <w:sz w:val="24"/>
          <w:szCs w:val="24"/>
          <w:shd w:val="clear" w:color="auto" w:fill="FFFFFF"/>
        </w:rPr>
      </w:pPr>
    </w:p>
    <w:p w:rsidR="003C1DF0" w:rsidRPr="00BC6A69" w:rsidRDefault="003C1DF0" w:rsidP="00BC6A69">
      <w:pPr>
        <w:spacing w:line="480" w:lineRule="auto"/>
        <w:jc w:val="center"/>
        <w:rPr>
          <w:rFonts w:ascii="Times New Roman" w:hAnsi="Times New Roman" w:cs="Times New Roman"/>
          <w:sz w:val="24"/>
          <w:szCs w:val="24"/>
          <w:shd w:val="clear" w:color="auto" w:fill="FFFFFF"/>
        </w:rPr>
      </w:pPr>
    </w:p>
    <w:p w:rsidR="003C1DF0" w:rsidRPr="00BC6A69" w:rsidRDefault="003C1DF0" w:rsidP="00BC6A69">
      <w:pPr>
        <w:spacing w:line="480" w:lineRule="auto"/>
        <w:jc w:val="center"/>
        <w:rPr>
          <w:rFonts w:ascii="Times New Roman" w:hAnsi="Times New Roman" w:cs="Times New Roman"/>
          <w:sz w:val="24"/>
          <w:szCs w:val="24"/>
          <w:shd w:val="clear" w:color="auto" w:fill="FFFFFF"/>
        </w:rPr>
      </w:pPr>
    </w:p>
    <w:p w:rsidR="003C1DF0" w:rsidRPr="00BC6A69" w:rsidRDefault="003C1DF0" w:rsidP="00BC6A69">
      <w:pPr>
        <w:spacing w:line="480" w:lineRule="auto"/>
        <w:jc w:val="center"/>
        <w:rPr>
          <w:rFonts w:ascii="Times New Roman" w:hAnsi="Times New Roman" w:cs="Times New Roman"/>
          <w:sz w:val="24"/>
          <w:szCs w:val="24"/>
          <w:shd w:val="clear" w:color="auto" w:fill="FFFFFF"/>
        </w:rPr>
      </w:pPr>
    </w:p>
    <w:p w:rsidR="003C1DF0" w:rsidRPr="00BC6A69" w:rsidRDefault="003C1DF0" w:rsidP="00BC6A69">
      <w:pPr>
        <w:spacing w:line="480" w:lineRule="auto"/>
        <w:jc w:val="center"/>
        <w:rPr>
          <w:rFonts w:ascii="Times New Roman" w:hAnsi="Times New Roman" w:cs="Times New Roman"/>
          <w:sz w:val="24"/>
          <w:szCs w:val="24"/>
          <w:shd w:val="clear" w:color="auto" w:fill="FFFFFF"/>
        </w:rPr>
      </w:pPr>
    </w:p>
    <w:p w:rsidR="00BF37D8" w:rsidRPr="00BC6A69" w:rsidRDefault="00BF37D8" w:rsidP="00BC6A69">
      <w:pPr>
        <w:spacing w:after="0" w:line="480" w:lineRule="auto"/>
        <w:rPr>
          <w:rFonts w:ascii="Times New Roman" w:hAnsi="Times New Roman" w:cs="Times New Roman"/>
          <w:sz w:val="24"/>
          <w:szCs w:val="24"/>
        </w:rPr>
      </w:pPr>
    </w:p>
    <w:p w:rsidR="00BF37D8" w:rsidRPr="00BC6A69" w:rsidRDefault="00BF37D8" w:rsidP="00BC6A69">
      <w:pPr>
        <w:spacing w:after="0" w:line="480" w:lineRule="auto"/>
        <w:rPr>
          <w:rFonts w:ascii="Times New Roman" w:hAnsi="Times New Roman" w:cs="Times New Roman"/>
          <w:sz w:val="24"/>
          <w:szCs w:val="24"/>
        </w:rPr>
      </w:pPr>
    </w:p>
    <w:p w:rsidR="00BF37D8" w:rsidRPr="00BC6A69" w:rsidRDefault="00BF37D8" w:rsidP="00BC6A69">
      <w:pPr>
        <w:spacing w:after="0" w:line="480" w:lineRule="auto"/>
        <w:rPr>
          <w:rFonts w:ascii="Times New Roman" w:hAnsi="Times New Roman" w:cs="Times New Roman"/>
          <w:sz w:val="24"/>
          <w:szCs w:val="24"/>
        </w:rPr>
      </w:pPr>
    </w:p>
    <w:p w:rsidR="00BF37D8" w:rsidRPr="00BC6A69" w:rsidRDefault="00BF37D8" w:rsidP="00BC6A69">
      <w:pPr>
        <w:spacing w:after="0" w:line="480" w:lineRule="auto"/>
        <w:rPr>
          <w:rFonts w:ascii="Times New Roman" w:hAnsi="Times New Roman" w:cs="Times New Roman"/>
          <w:sz w:val="24"/>
          <w:szCs w:val="24"/>
        </w:rPr>
      </w:pPr>
      <w:r w:rsidRPr="00BC6A69">
        <w:rPr>
          <w:rFonts w:ascii="Times New Roman" w:hAnsi="Times New Roman" w:cs="Times New Roman"/>
          <w:sz w:val="24"/>
          <w:szCs w:val="24"/>
        </w:rPr>
        <w:t>Chapter 1</w:t>
      </w:r>
    </w:p>
    <w:tbl>
      <w:tblPr>
        <w:tblStyle w:val="TableGrid"/>
        <w:tblW w:w="0" w:type="auto"/>
        <w:tblLook w:val="04A0" w:firstRow="1" w:lastRow="0" w:firstColumn="1" w:lastColumn="0" w:noHBand="0" w:noVBand="1"/>
      </w:tblPr>
      <w:tblGrid>
        <w:gridCol w:w="4676"/>
        <w:gridCol w:w="4674"/>
      </w:tblGrid>
      <w:tr w:rsidR="005621C9" w:rsidRPr="00BC6A69" w:rsidTr="0096334B">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 xml:space="preserve">Quote </w:t>
            </w:r>
          </w:p>
        </w:tc>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comment</w:t>
            </w:r>
          </w:p>
        </w:tc>
      </w:tr>
      <w:tr w:rsidR="005621C9" w:rsidRPr="00BC6A69" w:rsidTr="0096334B">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“A Naturalist in the Supermarket”</w:t>
            </w:r>
          </w:p>
        </w:tc>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author was wondering what to provide in a supermarket for human beings who are omnivore by nature and need a variety of foods.</w:t>
            </w:r>
          </w:p>
        </w:tc>
      </w:tr>
      <w:tr w:rsidR="005621C9" w:rsidRPr="00BC6A69" w:rsidTr="0096334B">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“Married to Man”</w:t>
            </w:r>
          </w:p>
        </w:tc>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Corn has grown and developed because of the Man. The corns therefore deliberately need the man to plant them so that they can grow.</w:t>
            </w:r>
          </w:p>
        </w:tc>
      </w:tr>
      <w:tr w:rsidR="005621C9" w:rsidRPr="00BC6A69" w:rsidTr="0096334B">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“Corn Sex”</w:t>
            </w:r>
          </w:p>
        </w:tc>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author describes the male anthers and the female cobs as the various parts in a corn sex life. The two must join each other for fertilization to occur.</w:t>
            </w:r>
          </w:p>
        </w:tc>
      </w:tr>
      <w:tr w:rsidR="005621C9" w:rsidRPr="00BC6A69" w:rsidTr="0096334B">
        <w:tc>
          <w:tcPr>
            <w:tcW w:w="4788" w:type="dxa"/>
          </w:tcPr>
          <w:p w:rsidR="0019540A" w:rsidRPr="00BC6A69" w:rsidRDefault="0019540A"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Zea mays</w:t>
            </w:r>
          </w:p>
        </w:tc>
        <w:tc>
          <w:tcPr>
            <w:tcW w:w="4788" w:type="dxa"/>
          </w:tcPr>
          <w:p w:rsidR="0019540A" w:rsidRPr="00BC6A69" w:rsidRDefault="0019540A"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quote is used to define the corn and the advantage</w:t>
            </w:r>
            <w:r w:rsidR="00D36038" w:rsidRPr="00BC6A69">
              <w:rPr>
                <w:rFonts w:ascii="Times New Roman" w:hAnsi="Times New Roman" w:cs="Times New Roman"/>
                <w:sz w:val="24"/>
                <w:szCs w:val="24"/>
              </w:rPr>
              <w:t xml:space="preserve"> that people derived from the maize.</w:t>
            </w:r>
            <w:r w:rsidRPr="00BC6A69">
              <w:rPr>
                <w:rFonts w:ascii="Times New Roman" w:hAnsi="Times New Roman" w:cs="Times New Roman"/>
                <w:sz w:val="24"/>
                <w:szCs w:val="24"/>
              </w:rPr>
              <w:t xml:space="preserve"> </w:t>
            </w:r>
          </w:p>
        </w:tc>
      </w:tr>
      <w:tr w:rsidR="005621C9" w:rsidRPr="00BC6A69" w:rsidTr="0096334B">
        <w:tc>
          <w:tcPr>
            <w:tcW w:w="4788" w:type="dxa"/>
          </w:tcPr>
          <w:p w:rsidR="00BF37D8" w:rsidRPr="00BC6A69" w:rsidRDefault="0019540A"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Industrial Food Chain</w:t>
            </w:r>
          </w:p>
        </w:tc>
        <w:tc>
          <w:tcPr>
            <w:tcW w:w="4788" w:type="dxa"/>
          </w:tcPr>
          <w:p w:rsidR="00BF37D8" w:rsidRPr="00BC6A69" w:rsidRDefault="0019540A"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Majority of people tend to eat food from the supermarket.</w:t>
            </w:r>
          </w:p>
        </w:tc>
      </w:tr>
    </w:tbl>
    <w:p w:rsidR="00BF37D8" w:rsidRPr="00BC6A69" w:rsidRDefault="00BF37D8" w:rsidP="00BC6A69">
      <w:pPr>
        <w:spacing w:after="0" w:line="480" w:lineRule="auto"/>
        <w:rPr>
          <w:rFonts w:ascii="Times New Roman" w:hAnsi="Times New Roman" w:cs="Times New Roman"/>
          <w:sz w:val="24"/>
          <w:szCs w:val="24"/>
        </w:rPr>
      </w:pPr>
      <w:r w:rsidRPr="00BC6A69">
        <w:rPr>
          <w:rFonts w:ascii="Times New Roman" w:hAnsi="Times New Roman" w:cs="Times New Roman"/>
          <w:sz w:val="24"/>
          <w:szCs w:val="24"/>
        </w:rPr>
        <w:t>Chapter 2</w:t>
      </w:r>
    </w:p>
    <w:tbl>
      <w:tblPr>
        <w:tblStyle w:val="TableGrid"/>
        <w:tblW w:w="0" w:type="auto"/>
        <w:tblLook w:val="04A0" w:firstRow="1" w:lastRow="0" w:firstColumn="1" w:lastColumn="0" w:noHBand="0" w:noVBand="1"/>
      </w:tblPr>
      <w:tblGrid>
        <w:gridCol w:w="4675"/>
        <w:gridCol w:w="4675"/>
      </w:tblGrid>
      <w:tr w:rsidR="005621C9" w:rsidRPr="00BC6A69" w:rsidTr="0096334B">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 xml:space="preserve">Quote </w:t>
            </w:r>
          </w:p>
        </w:tc>
        <w:tc>
          <w:tcPr>
            <w:tcW w:w="4788" w:type="dxa"/>
          </w:tcPr>
          <w:p w:rsidR="00BF37D8" w:rsidRPr="00BC6A69" w:rsidRDefault="00D3603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C</w:t>
            </w:r>
            <w:r w:rsidR="00BF37D8" w:rsidRPr="00BC6A69">
              <w:rPr>
                <w:rFonts w:ascii="Times New Roman" w:hAnsi="Times New Roman" w:cs="Times New Roman"/>
                <w:sz w:val="24"/>
                <w:szCs w:val="24"/>
              </w:rPr>
              <w:t>omment</w:t>
            </w:r>
          </w:p>
        </w:tc>
      </w:tr>
      <w:tr w:rsidR="005621C9" w:rsidRPr="00BC6A69" w:rsidTr="0096334B">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lastRenderedPageBreak/>
              <w:t>“Planting the City of Corn”</w:t>
            </w:r>
          </w:p>
        </w:tc>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 xml:space="preserve">To increase the corn yield, farmers are always eager to adopt the latest innovation. </w:t>
            </w:r>
          </w:p>
        </w:tc>
      </w:tr>
      <w:tr w:rsidR="005621C9" w:rsidRPr="00BC6A69" w:rsidTr="0096334B">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entire history of baby formula has been the history of one overlooked nutrient after another…and still to this day babies fed on the most “nutritionally complete” formula fail to do as well as babies fed human milk.  Even more than margarine, formula stands as the ultimate test product of nutritionism and a fair index of its hubris.”</w:t>
            </w:r>
          </w:p>
        </w:tc>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 xml:space="preserve">The quote refers to the nutrition elements. </w:t>
            </w:r>
          </w:p>
        </w:tc>
      </w:tr>
      <w:tr w:rsidR="005621C9" w:rsidRPr="00BC6A69" w:rsidTr="0096334B">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“A Plague of Cheap Corn”</w:t>
            </w:r>
          </w:p>
        </w:tc>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 xml:space="preserve">The plagues occurred when the government decided to subsidize the production of corns. Farmers would deliberately stock up corn and wait for the prices to rise. </w:t>
            </w:r>
          </w:p>
        </w:tc>
      </w:tr>
      <w:tr w:rsidR="005621C9" w:rsidRPr="00BC6A69" w:rsidTr="0096334B">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 xml:space="preserve">“This for many people is what is most offensive about hunting—to some, disgusting: that it encourages, or allows, us not only to kill but to take a certain pleasure in killing. It's not as though the rest of us don't countenance the killing of tens of millions of animals every year. Yet for some reason we feel more comfortable with the mechanical </w:t>
            </w:r>
            <w:r w:rsidRPr="00BC6A69">
              <w:rPr>
                <w:rFonts w:ascii="Times New Roman" w:hAnsi="Times New Roman" w:cs="Times New Roman"/>
                <w:sz w:val="24"/>
                <w:szCs w:val="24"/>
              </w:rPr>
              <w:lastRenderedPageBreak/>
              <w:t>killing practiced, out of view and without emotion by industrial agriculture.”</w:t>
            </w:r>
          </w:p>
        </w:tc>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lastRenderedPageBreak/>
              <w:t>Although people are not enthusiastic about hunting, the author believes that people engage in hunting just because of the fun of killing animals.</w:t>
            </w:r>
          </w:p>
        </w:tc>
      </w:tr>
      <w:tr w:rsidR="005621C9" w:rsidRPr="00BC6A69" w:rsidTr="0096334B">
        <w:tc>
          <w:tcPr>
            <w:tcW w:w="4788" w:type="dxa"/>
          </w:tcPr>
          <w:p w:rsidR="00D36038" w:rsidRPr="00BC6A69" w:rsidRDefault="00D3603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lastRenderedPageBreak/>
              <w:t>Naylor curve</w:t>
            </w:r>
          </w:p>
        </w:tc>
        <w:tc>
          <w:tcPr>
            <w:tcW w:w="4788" w:type="dxa"/>
          </w:tcPr>
          <w:p w:rsidR="00D36038" w:rsidRPr="00BC6A69" w:rsidRDefault="00D3603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curve that shows the relationship between the demand and supply of agricultural products.</w:t>
            </w:r>
          </w:p>
        </w:tc>
      </w:tr>
      <w:tr w:rsidR="005621C9" w:rsidRPr="00BC6A69" w:rsidTr="0096334B">
        <w:tc>
          <w:tcPr>
            <w:tcW w:w="4788" w:type="dxa"/>
          </w:tcPr>
          <w:p w:rsidR="00D36038" w:rsidRPr="00BC6A69" w:rsidRDefault="00D3603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farmers who enjoy government subsidizes continue to produce exorbitant corns</w:t>
            </w:r>
          </w:p>
        </w:tc>
        <w:tc>
          <w:tcPr>
            <w:tcW w:w="4788" w:type="dxa"/>
          </w:tcPr>
          <w:p w:rsidR="00D36038" w:rsidRPr="00BC6A69" w:rsidRDefault="00D3603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quote is used to describe the amount of corns that were produced by farmers who were given loans by the government.</w:t>
            </w:r>
          </w:p>
        </w:tc>
      </w:tr>
      <w:tr w:rsidR="005621C9" w:rsidRPr="00BC6A69" w:rsidTr="0096334B">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 the way we eat represents our most profound engagement with the natural world. Daily, our eating turns nature into culture, transforming the body of the world into our bodies and minds.”</w:t>
            </w:r>
          </w:p>
        </w:tc>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 xml:space="preserve">The type of food that people eat is important in body development. </w:t>
            </w:r>
          </w:p>
        </w:tc>
      </w:tr>
    </w:tbl>
    <w:p w:rsidR="00BF37D8" w:rsidRPr="00BC6A69" w:rsidRDefault="00BF37D8" w:rsidP="00BC6A69">
      <w:pPr>
        <w:spacing w:after="0" w:line="480" w:lineRule="auto"/>
        <w:rPr>
          <w:rFonts w:ascii="Times New Roman" w:hAnsi="Times New Roman" w:cs="Times New Roman"/>
          <w:sz w:val="24"/>
          <w:szCs w:val="24"/>
        </w:rPr>
      </w:pPr>
      <w:r w:rsidRPr="00BC6A69">
        <w:rPr>
          <w:rFonts w:ascii="Times New Roman" w:hAnsi="Times New Roman" w:cs="Times New Roman"/>
          <w:sz w:val="24"/>
          <w:szCs w:val="24"/>
        </w:rPr>
        <w:t>Chapter 3</w:t>
      </w:r>
    </w:p>
    <w:tbl>
      <w:tblPr>
        <w:tblStyle w:val="TableGrid"/>
        <w:tblW w:w="0" w:type="auto"/>
        <w:tblLook w:val="04A0" w:firstRow="1" w:lastRow="0" w:firstColumn="1" w:lastColumn="0" w:noHBand="0" w:noVBand="1"/>
      </w:tblPr>
      <w:tblGrid>
        <w:gridCol w:w="4674"/>
        <w:gridCol w:w="4676"/>
      </w:tblGrid>
      <w:tr w:rsidR="005621C9" w:rsidRPr="00BC6A69" w:rsidTr="0096334B">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 xml:space="preserve">Quote </w:t>
            </w:r>
          </w:p>
        </w:tc>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Comment</w:t>
            </w:r>
          </w:p>
        </w:tc>
      </w:tr>
      <w:tr w:rsidR="005621C9" w:rsidRPr="00BC6A69" w:rsidTr="0096334B">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“Good to Eat, Good to Think”</w:t>
            </w:r>
          </w:p>
        </w:tc>
        <w:tc>
          <w:tcPr>
            <w:tcW w:w="4788" w:type="dxa"/>
          </w:tcPr>
          <w:p w:rsidR="00BF37D8" w:rsidRPr="00BC6A69" w:rsidRDefault="0019540A"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As human beings, the greatest gift is the ability to eat a variety of food and therefore our body can access various nutrient</w:t>
            </w:r>
            <w:r w:rsidR="00BF37D8" w:rsidRPr="00BC6A69">
              <w:rPr>
                <w:rFonts w:ascii="Times New Roman" w:hAnsi="Times New Roman" w:cs="Times New Roman"/>
                <w:sz w:val="24"/>
                <w:szCs w:val="24"/>
              </w:rPr>
              <w:t xml:space="preserve">. </w:t>
            </w:r>
          </w:p>
        </w:tc>
      </w:tr>
      <w:tr w:rsidR="005621C9" w:rsidRPr="00BC6A69" w:rsidTr="0096334B">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“Eat mostly plants, especially leaves”.</w:t>
            </w:r>
          </w:p>
        </w:tc>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 xml:space="preserve">The quote </w:t>
            </w:r>
            <w:r w:rsidR="0019540A" w:rsidRPr="00BC6A69">
              <w:rPr>
                <w:rFonts w:ascii="Times New Roman" w:hAnsi="Times New Roman" w:cs="Times New Roman"/>
                <w:sz w:val="24"/>
                <w:szCs w:val="24"/>
              </w:rPr>
              <w:t xml:space="preserve">means that people should mainly eat leaves that are rich in nutrients. </w:t>
            </w:r>
          </w:p>
        </w:tc>
      </w:tr>
      <w:tr w:rsidR="005621C9" w:rsidRPr="00BC6A69" w:rsidTr="0096334B">
        <w:tc>
          <w:tcPr>
            <w:tcW w:w="4788" w:type="dxa"/>
          </w:tcPr>
          <w:p w:rsidR="00D36038" w:rsidRPr="00BC6A69" w:rsidRDefault="00D3603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shd w:val="clear" w:color="auto" w:fill="FFFFFF"/>
              </w:rPr>
              <w:t>“the quality of sheer quantity.”</w:t>
            </w:r>
          </w:p>
        </w:tc>
        <w:tc>
          <w:tcPr>
            <w:tcW w:w="4788" w:type="dxa"/>
          </w:tcPr>
          <w:p w:rsidR="00D36038" w:rsidRPr="00BC6A69" w:rsidRDefault="00D3603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This quote describes the nature of the corn trade.</w:t>
            </w:r>
          </w:p>
        </w:tc>
      </w:tr>
      <w:tr w:rsidR="005621C9" w:rsidRPr="00BC6A69" w:rsidTr="0096334B">
        <w:tc>
          <w:tcPr>
            <w:tcW w:w="4788" w:type="dxa"/>
          </w:tcPr>
          <w:p w:rsidR="00D36038" w:rsidRPr="00BC6A69" w:rsidRDefault="00D3603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shd w:val="clear" w:color="auto" w:fill="FFFFFF"/>
              </w:rPr>
              <w:lastRenderedPageBreak/>
              <w:t>Moving that mountain of cheap corn...has become the principal task of the industrial food system, since the supply of corn vastly exceeds the demand</w:t>
            </w:r>
          </w:p>
        </w:tc>
        <w:tc>
          <w:tcPr>
            <w:tcW w:w="4788" w:type="dxa"/>
          </w:tcPr>
          <w:p w:rsidR="00D36038" w:rsidRPr="00BC6A69" w:rsidRDefault="00D3603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As farmers continues to grow more corn, the production is exceeding demand.</w:t>
            </w:r>
          </w:p>
        </w:tc>
      </w:tr>
      <w:tr w:rsidR="005621C9" w:rsidRPr="00BC6A69" w:rsidTr="0096334B">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“You are what you eat eats too”</w:t>
            </w:r>
          </w:p>
        </w:tc>
        <w:tc>
          <w:tcPr>
            <w:tcW w:w="4788" w:type="dxa"/>
          </w:tcPr>
          <w:p w:rsidR="00BF37D8" w:rsidRPr="00BC6A69" w:rsidRDefault="0019540A"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quote means that we ought to be careful in what we eat since the diet of the animal we eat has a nutritional value to we as human beings.</w:t>
            </w:r>
          </w:p>
          <w:p w:rsidR="00BF37D8" w:rsidRPr="00BC6A69" w:rsidRDefault="00BF37D8" w:rsidP="00BC6A69">
            <w:pPr>
              <w:spacing w:line="480" w:lineRule="auto"/>
              <w:rPr>
                <w:rFonts w:ascii="Times New Roman" w:hAnsi="Times New Roman" w:cs="Times New Roman"/>
                <w:sz w:val="24"/>
                <w:szCs w:val="24"/>
              </w:rPr>
            </w:pPr>
          </w:p>
        </w:tc>
      </w:tr>
    </w:tbl>
    <w:p w:rsidR="00BF37D8" w:rsidRPr="00BC6A69" w:rsidRDefault="00BF37D8" w:rsidP="00BC6A69">
      <w:pPr>
        <w:spacing w:after="0" w:line="480" w:lineRule="auto"/>
        <w:rPr>
          <w:rFonts w:ascii="Times New Roman" w:hAnsi="Times New Roman" w:cs="Times New Roman"/>
          <w:sz w:val="24"/>
          <w:szCs w:val="24"/>
        </w:rPr>
      </w:pPr>
      <w:r w:rsidRPr="00BC6A69">
        <w:rPr>
          <w:rFonts w:ascii="Times New Roman" w:hAnsi="Times New Roman" w:cs="Times New Roman"/>
          <w:sz w:val="24"/>
          <w:szCs w:val="24"/>
        </w:rPr>
        <w:t>Chapter 4</w:t>
      </w:r>
    </w:p>
    <w:tbl>
      <w:tblPr>
        <w:tblStyle w:val="TableGrid"/>
        <w:tblW w:w="0" w:type="auto"/>
        <w:tblLook w:val="04A0" w:firstRow="1" w:lastRow="0" w:firstColumn="1" w:lastColumn="0" w:noHBand="0" w:noVBand="1"/>
      </w:tblPr>
      <w:tblGrid>
        <w:gridCol w:w="4678"/>
        <w:gridCol w:w="4672"/>
      </w:tblGrid>
      <w:tr w:rsidR="005621C9" w:rsidRPr="00BC6A69" w:rsidTr="0096334B">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quote</w:t>
            </w:r>
          </w:p>
        </w:tc>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comment</w:t>
            </w:r>
          </w:p>
        </w:tc>
      </w:tr>
      <w:tr w:rsidR="005621C9" w:rsidRPr="00BC6A69" w:rsidTr="0096334B">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w:t>
            </w:r>
            <w:r w:rsidRPr="00BC6A69">
              <w:rPr>
                <w:rFonts w:ascii="Times New Roman" w:hAnsi="Times New Roman" w:cs="Times New Roman"/>
                <w:iCs/>
                <w:sz w:val="24"/>
                <w:szCs w:val="24"/>
              </w:rPr>
              <w:t>The more you concentrate on how it tastes, the less like anything it tastes. ... And so it goes, bite after bite, until you feel not satisfied exactly, but simply, regrettably, full."</w:t>
            </w:r>
          </w:p>
        </w:tc>
        <w:tc>
          <w:tcPr>
            <w:tcW w:w="4788" w:type="dxa"/>
          </w:tcPr>
          <w:p w:rsidR="00BF37D8" w:rsidRPr="00BC6A69" w:rsidRDefault="0019540A" w:rsidP="00BC6A69">
            <w:pPr>
              <w:spacing w:line="480" w:lineRule="auto"/>
              <w:rPr>
                <w:rFonts w:ascii="Times New Roman" w:hAnsi="Times New Roman" w:cs="Times New Roman"/>
                <w:sz w:val="24"/>
                <w:szCs w:val="24"/>
              </w:rPr>
            </w:pPr>
            <w:r w:rsidRPr="00BC6A69">
              <w:rPr>
                <w:rFonts w:ascii="Times New Roman" w:hAnsi="Times New Roman" w:cs="Times New Roman"/>
                <w:iCs/>
                <w:sz w:val="24"/>
                <w:szCs w:val="24"/>
              </w:rPr>
              <w:t>In this quote, the author tries to explain that we do not have to be fulfilled by quick food just because of their taste.</w:t>
            </w:r>
            <w:r w:rsidRPr="00BC6A69">
              <w:rPr>
                <w:rFonts w:ascii="Times New Roman" w:hAnsi="Times New Roman" w:cs="Times New Roman"/>
                <w:sz w:val="24"/>
                <w:szCs w:val="24"/>
              </w:rPr>
              <w:t xml:space="preserve"> </w:t>
            </w:r>
          </w:p>
        </w:tc>
      </w:tr>
      <w:tr w:rsidR="005621C9" w:rsidRPr="00BC6A69" w:rsidTr="0096334B">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iCs/>
                <w:sz w:val="24"/>
                <w:szCs w:val="24"/>
              </w:rPr>
              <w:t>I felt calmer and clearer than I expected to.</w:t>
            </w:r>
          </w:p>
        </w:tc>
        <w:tc>
          <w:tcPr>
            <w:tcW w:w="4788" w:type="dxa"/>
          </w:tcPr>
          <w:p w:rsidR="00BF37D8" w:rsidRPr="00BC6A69" w:rsidRDefault="0019540A"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author is able to shoot a wild pig in his second day of hunting. The quote describes the feeling that he had.</w:t>
            </w:r>
            <w:r w:rsidR="00BF37D8" w:rsidRPr="00BC6A69">
              <w:rPr>
                <w:rFonts w:ascii="Times New Roman" w:hAnsi="Times New Roman" w:cs="Times New Roman"/>
                <w:sz w:val="24"/>
                <w:szCs w:val="24"/>
              </w:rPr>
              <w:t xml:space="preserve"> </w:t>
            </w:r>
          </w:p>
        </w:tc>
      </w:tr>
      <w:tr w:rsidR="005621C9" w:rsidRPr="00BC6A69" w:rsidTr="0096334B">
        <w:tc>
          <w:tcPr>
            <w:tcW w:w="4788" w:type="dxa"/>
          </w:tcPr>
          <w:p w:rsidR="00BB2036" w:rsidRPr="00BC6A69" w:rsidRDefault="00BB2036" w:rsidP="00BC6A69">
            <w:pPr>
              <w:spacing w:line="480" w:lineRule="auto"/>
              <w:rPr>
                <w:rFonts w:ascii="Times New Roman" w:hAnsi="Times New Roman" w:cs="Times New Roman"/>
                <w:iCs/>
                <w:sz w:val="24"/>
                <w:szCs w:val="24"/>
              </w:rPr>
            </w:pPr>
            <w:r w:rsidRPr="00BC6A69">
              <w:rPr>
                <w:rFonts w:ascii="Times New Roman" w:hAnsi="Times New Roman" w:cs="Times New Roman"/>
                <w:sz w:val="24"/>
                <w:szCs w:val="24"/>
                <w:shd w:val="clear" w:color="auto" w:fill="FFFFFF"/>
              </w:rPr>
              <w:t>corn-fed feedlot steer represents the ultimate triumph of industrial thinking over the logic of evolution.</w:t>
            </w:r>
          </w:p>
        </w:tc>
        <w:tc>
          <w:tcPr>
            <w:tcW w:w="4788" w:type="dxa"/>
          </w:tcPr>
          <w:p w:rsidR="00BB2036" w:rsidRPr="00BC6A69" w:rsidRDefault="00BB2036"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Corns are the drivers to industrial revolutions</w:t>
            </w:r>
          </w:p>
        </w:tc>
      </w:tr>
      <w:tr w:rsidR="005621C9" w:rsidRPr="00BC6A69" w:rsidTr="0096334B">
        <w:tc>
          <w:tcPr>
            <w:tcW w:w="4788" w:type="dxa"/>
          </w:tcPr>
          <w:p w:rsidR="00BB2036" w:rsidRPr="00BC6A69" w:rsidRDefault="00BB2036" w:rsidP="00BC6A69">
            <w:pPr>
              <w:spacing w:line="480" w:lineRule="auto"/>
              <w:rPr>
                <w:rFonts w:ascii="Times New Roman" w:hAnsi="Times New Roman" w:cs="Times New Roman"/>
                <w:iCs/>
                <w:sz w:val="24"/>
                <w:szCs w:val="24"/>
              </w:rPr>
            </w:pPr>
            <w:r w:rsidRPr="00BC6A69">
              <w:rPr>
                <w:rFonts w:ascii="Times New Roman" w:hAnsi="Times New Roman" w:cs="Times New Roman"/>
                <w:iCs/>
                <w:sz w:val="24"/>
                <w:szCs w:val="24"/>
              </w:rPr>
              <w:lastRenderedPageBreak/>
              <w:t>Antibiotic solution</w:t>
            </w:r>
          </w:p>
        </w:tc>
        <w:tc>
          <w:tcPr>
            <w:tcW w:w="4788" w:type="dxa"/>
          </w:tcPr>
          <w:p w:rsidR="00BB2036" w:rsidRPr="00BC6A69" w:rsidRDefault="00BB2036"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As farmers continue to use various drugs to control pests, the crops are becoming drug resistant.</w:t>
            </w:r>
          </w:p>
        </w:tc>
      </w:tr>
      <w:tr w:rsidR="005621C9" w:rsidRPr="00BC6A69" w:rsidTr="0096334B">
        <w:tc>
          <w:tcPr>
            <w:tcW w:w="4788" w:type="dxa"/>
          </w:tcPr>
          <w:p w:rsidR="00BF37D8" w:rsidRPr="00BC6A69" w:rsidRDefault="00BF37D8" w:rsidP="00BC6A69">
            <w:pPr>
              <w:spacing w:line="480" w:lineRule="auto"/>
              <w:rPr>
                <w:rFonts w:ascii="Times New Roman" w:hAnsi="Times New Roman" w:cs="Times New Roman"/>
                <w:sz w:val="24"/>
                <w:szCs w:val="24"/>
              </w:rPr>
            </w:pPr>
            <w:r w:rsidRPr="00BC6A69">
              <w:rPr>
                <w:rFonts w:ascii="Times New Roman" w:hAnsi="Times New Roman" w:cs="Times New Roman"/>
                <w:iCs/>
                <w:sz w:val="24"/>
                <w:szCs w:val="24"/>
              </w:rPr>
              <w:t>“ritual space, intended not so much for the use of the local residents as a symbolic offering to the larger community… to honor an ideal nobody wants to admit has by now become something of a joke, an empty pastoral conceit.”</w:t>
            </w:r>
          </w:p>
        </w:tc>
        <w:tc>
          <w:tcPr>
            <w:tcW w:w="4788" w:type="dxa"/>
          </w:tcPr>
          <w:p w:rsidR="00BF37D8" w:rsidRPr="00BC6A69" w:rsidRDefault="00BF37D8" w:rsidP="00BC6A69">
            <w:pPr>
              <w:spacing w:line="480" w:lineRule="auto"/>
              <w:rPr>
                <w:rFonts w:ascii="Times New Roman" w:hAnsi="Times New Roman" w:cs="Times New Roman"/>
                <w:iCs/>
                <w:sz w:val="24"/>
                <w:szCs w:val="24"/>
              </w:rPr>
            </w:pPr>
            <w:r w:rsidRPr="00BC6A69">
              <w:rPr>
                <w:rFonts w:ascii="Times New Roman" w:hAnsi="Times New Roman" w:cs="Times New Roman"/>
                <w:iCs/>
                <w:sz w:val="24"/>
                <w:szCs w:val="24"/>
              </w:rPr>
              <w:t xml:space="preserve">This </w:t>
            </w:r>
            <w:r w:rsidR="0019540A" w:rsidRPr="00BC6A69">
              <w:rPr>
                <w:rFonts w:ascii="Times New Roman" w:hAnsi="Times New Roman" w:cs="Times New Roman"/>
                <w:iCs/>
                <w:sz w:val="24"/>
                <w:szCs w:val="24"/>
              </w:rPr>
              <w:t>quote focuses on the roles of ritual in food ceremonies.</w:t>
            </w:r>
            <w:r w:rsidRPr="00BC6A69">
              <w:rPr>
                <w:rFonts w:ascii="Times New Roman" w:hAnsi="Times New Roman" w:cs="Times New Roman"/>
                <w:iCs/>
                <w:sz w:val="24"/>
                <w:szCs w:val="24"/>
              </w:rPr>
              <w:t xml:space="preserve"> </w:t>
            </w:r>
          </w:p>
          <w:p w:rsidR="00BF37D8" w:rsidRPr="00BC6A69" w:rsidRDefault="00BF37D8" w:rsidP="00BC6A69">
            <w:pPr>
              <w:spacing w:line="480" w:lineRule="auto"/>
              <w:rPr>
                <w:rFonts w:ascii="Times New Roman" w:hAnsi="Times New Roman" w:cs="Times New Roman"/>
                <w:sz w:val="24"/>
                <w:szCs w:val="24"/>
              </w:rPr>
            </w:pPr>
          </w:p>
        </w:tc>
      </w:tr>
    </w:tbl>
    <w:p w:rsidR="00BF37D8" w:rsidRPr="00BC6A69" w:rsidRDefault="00BF37D8" w:rsidP="00BC6A69">
      <w:pPr>
        <w:spacing w:after="0" w:line="480" w:lineRule="auto"/>
        <w:rPr>
          <w:rFonts w:ascii="Times New Roman" w:hAnsi="Times New Roman" w:cs="Times New Roman"/>
          <w:sz w:val="24"/>
          <w:szCs w:val="24"/>
        </w:rPr>
      </w:pPr>
    </w:p>
    <w:p w:rsidR="007E16E2" w:rsidRPr="00BC6A69" w:rsidRDefault="007E16E2" w:rsidP="00BC6A69">
      <w:pPr>
        <w:spacing w:after="0" w:line="480" w:lineRule="auto"/>
        <w:rPr>
          <w:rFonts w:ascii="Times New Roman" w:hAnsi="Times New Roman" w:cs="Times New Roman"/>
          <w:sz w:val="24"/>
          <w:szCs w:val="24"/>
        </w:rPr>
      </w:pPr>
      <w:r w:rsidRPr="00BC6A69">
        <w:rPr>
          <w:rFonts w:ascii="Times New Roman" w:hAnsi="Times New Roman" w:cs="Times New Roman"/>
          <w:sz w:val="24"/>
          <w:szCs w:val="24"/>
        </w:rPr>
        <w:t>Chapter 5</w:t>
      </w:r>
    </w:p>
    <w:tbl>
      <w:tblPr>
        <w:tblStyle w:val="TableGrid"/>
        <w:tblW w:w="0" w:type="auto"/>
        <w:tblLook w:val="04A0" w:firstRow="1" w:lastRow="0" w:firstColumn="1" w:lastColumn="0" w:noHBand="0" w:noVBand="1"/>
      </w:tblPr>
      <w:tblGrid>
        <w:gridCol w:w="4678"/>
        <w:gridCol w:w="4672"/>
      </w:tblGrid>
      <w:tr w:rsidR="005621C9" w:rsidRPr="00BC6A69" w:rsidTr="0096334B">
        <w:tc>
          <w:tcPr>
            <w:tcW w:w="4788" w:type="dxa"/>
          </w:tcPr>
          <w:p w:rsidR="007E16E2" w:rsidRPr="00BC6A69" w:rsidRDefault="00290E69" w:rsidP="00BC6A69">
            <w:pPr>
              <w:spacing w:line="480" w:lineRule="auto"/>
              <w:rPr>
                <w:rFonts w:ascii="Times New Roman" w:hAnsi="Times New Roman" w:cs="Times New Roman"/>
                <w:sz w:val="24"/>
                <w:szCs w:val="24"/>
              </w:rPr>
            </w:pPr>
            <w:r w:rsidRPr="00BC6A69">
              <w:rPr>
                <w:rStyle w:val="Strong"/>
                <w:rFonts w:ascii="Times New Roman" w:hAnsi="Times New Roman" w:cs="Times New Roman"/>
                <w:b w:val="0"/>
                <w:sz w:val="24"/>
                <w:szCs w:val="24"/>
                <w:shd w:val="clear" w:color="auto" w:fill="FFFFFF"/>
              </w:rPr>
              <w:t>“fixed stomach”</w:t>
            </w:r>
          </w:p>
        </w:tc>
        <w:tc>
          <w:tcPr>
            <w:tcW w:w="4788" w:type="dxa"/>
          </w:tcPr>
          <w:p w:rsidR="007E16E2" w:rsidRPr="00BC6A69" w:rsidRDefault="00290E6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quote is used to define the nature of our stomachs. We tend to eat more processed foods rather than natural food.</w:t>
            </w:r>
          </w:p>
        </w:tc>
      </w:tr>
      <w:tr w:rsidR="005621C9" w:rsidRPr="00BC6A69" w:rsidTr="0096334B">
        <w:tc>
          <w:tcPr>
            <w:tcW w:w="4788" w:type="dxa"/>
          </w:tcPr>
          <w:p w:rsidR="007E16E2" w:rsidRPr="00BC6A69" w:rsidRDefault="00290E69" w:rsidP="00BC6A69">
            <w:pPr>
              <w:spacing w:line="480" w:lineRule="auto"/>
              <w:rPr>
                <w:rFonts w:ascii="Times New Roman" w:hAnsi="Times New Roman" w:cs="Times New Roman"/>
                <w:sz w:val="24"/>
                <w:szCs w:val="24"/>
              </w:rPr>
            </w:pPr>
            <w:r w:rsidRPr="00BC6A69">
              <w:rPr>
                <w:rStyle w:val="Strong"/>
                <w:rFonts w:ascii="Times New Roman" w:hAnsi="Times New Roman" w:cs="Times New Roman"/>
                <w:b w:val="0"/>
                <w:sz w:val="24"/>
                <w:szCs w:val="24"/>
                <w:shd w:val="clear" w:color="auto" w:fill="FFFFFF"/>
              </w:rPr>
              <w:t>“it takes about 5 gallons to process a bushel of corn, and prodigious amounts of energy. Wet milling is an energy-intensive way to make food; for every calorie of processed food it produces, another 10 calories of fossil fuel energy are burned. “</w:t>
            </w:r>
          </w:p>
        </w:tc>
        <w:tc>
          <w:tcPr>
            <w:tcW w:w="4788" w:type="dxa"/>
          </w:tcPr>
          <w:p w:rsidR="007E16E2" w:rsidRPr="00BC6A69" w:rsidRDefault="00290E6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author is describing the requirements in a corn milling</w:t>
            </w:r>
            <w:r w:rsidR="000C2F02" w:rsidRPr="00BC6A69">
              <w:rPr>
                <w:rFonts w:ascii="Times New Roman" w:hAnsi="Times New Roman" w:cs="Times New Roman"/>
                <w:sz w:val="24"/>
                <w:szCs w:val="24"/>
              </w:rPr>
              <w:t>.</w:t>
            </w:r>
          </w:p>
        </w:tc>
      </w:tr>
      <w:tr w:rsidR="005621C9" w:rsidRPr="00BC6A69" w:rsidTr="0096334B">
        <w:tc>
          <w:tcPr>
            <w:tcW w:w="4788" w:type="dxa"/>
          </w:tcPr>
          <w:p w:rsidR="007E16E2" w:rsidRPr="00BC6A69" w:rsidRDefault="000C2F02" w:rsidP="00BC6A69">
            <w:pPr>
              <w:spacing w:line="480" w:lineRule="auto"/>
              <w:rPr>
                <w:rFonts w:ascii="Times New Roman" w:hAnsi="Times New Roman" w:cs="Times New Roman"/>
                <w:sz w:val="24"/>
                <w:szCs w:val="24"/>
              </w:rPr>
            </w:pPr>
            <w:r w:rsidRPr="00BC6A69">
              <w:rPr>
                <w:rStyle w:val="Strong"/>
                <w:rFonts w:ascii="Times New Roman" w:hAnsi="Times New Roman" w:cs="Times New Roman"/>
                <w:b w:val="0"/>
                <w:sz w:val="24"/>
                <w:szCs w:val="24"/>
                <w:shd w:val="clear" w:color="auto" w:fill="FFFFFF"/>
              </w:rPr>
              <w:t>“There’s money to be made in food, unless you’re trying to grow it</w:t>
            </w:r>
          </w:p>
        </w:tc>
        <w:tc>
          <w:tcPr>
            <w:tcW w:w="4788" w:type="dxa"/>
          </w:tcPr>
          <w:p w:rsidR="007E16E2" w:rsidRPr="00BC6A69" w:rsidRDefault="000C2F02"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quote means that it is expensive to naturally grow food and then processes it</w:t>
            </w:r>
          </w:p>
        </w:tc>
      </w:tr>
      <w:tr w:rsidR="005621C9" w:rsidRPr="00BC6A69" w:rsidTr="0096334B">
        <w:tc>
          <w:tcPr>
            <w:tcW w:w="4788" w:type="dxa"/>
          </w:tcPr>
          <w:p w:rsidR="007E16E2" w:rsidRPr="00BC6A69" w:rsidRDefault="000C2F02" w:rsidP="00BC6A69">
            <w:pPr>
              <w:spacing w:line="480" w:lineRule="auto"/>
              <w:rPr>
                <w:rFonts w:ascii="Times New Roman" w:hAnsi="Times New Roman" w:cs="Times New Roman"/>
                <w:iCs/>
                <w:sz w:val="24"/>
                <w:szCs w:val="24"/>
              </w:rPr>
            </w:pPr>
            <w:r w:rsidRPr="00BC6A69">
              <w:rPr>
                <w:rStyle w:val="Strong"/>
                <w:rFonts w:ascii="Times New Roman" w:hAnsi="Times New Roman" w:cs="Times New Roman"/>
                <w:b w:val="0"/>
                <w:sz w:val="24"/>
                <w:szCs w:val="24"/>
                <w:shd w:val="clear" w:color="auto" w:fill="FFFFFF"/>
              </w:rPr>
              <w:lastRenderedPageBreak/>
              <w:t>“getting more fruits and vegetables into food.</w:t>
            </w:r>
          </w:p>
        </w:tc>
        <w:tc>
          <w:tcPr>
            <w:tcW w:w="4788" w:type="dxa"/>
          </w:tcPr>
          <w:p w:rsidR="007E16E2" w:rsidRPr="00BC6A69" w:rsidRDefault="000C2F02"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Although we need more healthy food, the processed foods look tasty and cheap.</w:t>
            </w:r>
          </w:p>
        </w:tc>
      </w:tr>
      <w:tr w:rsidR="005621C9" w:rsidRPr="00BC6A69" w:rsidTr="0096334B">
        <w:tc>
          <w:tcPr>
            <w:tcW w:w="4788" w:type="dxa"/>
          </w:tcPr>
          <w:p w:rsidR="007E16E2" w:rsidRPr="00BC6A69" w:rsidRDefault="000C2F02" w:rsidP="00BC6A69">
            <w:pPr>
              <w:spacing w:line="480" w:lineRule="auto"/>
              <w:rPr>
                <w:rFonts w:ascii="Times New Roman" w:hAnsi="Times New Roman" w:cs="Times New Roman"/>
                <w:iCs/>
                <w:sz w:val="24"/>
                <w:szCs w:val="24"/>
              </w:rPr>
            </w:pPr>
            <w:r w:rsidRPr="00BC6A69">
              <w:rPr>
                <w:rStyle w:val="Strong"/>
                <w:rFonts w:ascii="Times New Roman" w:hAnsi="Times New Roman" w:cs="Times New Roman"/>
                <w:b w:val="0"/>
                <w:sz w:val="24"/>
                <w:szCs w:val="24"/>
                <w:shd w:val="clear" w:color="auto" w:fill="FFFFFF"/>
              </w:rPr>
              <w:t>“natural raspberry flavor”</w:t>
            </w:r>
          </w:p>
        </w:tc>
        <w:tc>
          <w:tcPr>
            <w:tcW w:w="4788" w:type="dxa"/>
          </w:tcPr>
          <w:p w:rsidR="007E16E2" w:rsidRPr="00BC6A69" w:rsidRDefault="000C2F02"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quote is used to define the flavor in the processed foods</w:t>
            </w:r>
          </w:p>
        </w:tc>
      </w:tr>
      <w:tr w:rsidR="005621C9" w:rsidRPr="00BC6A69" w:rsidTr="0096334B">
        <w:tc>
          <w:tcPr>
            <w:tcW w:w="4788" w:type="dxa"/>
          </w:tcPr>
          <w:p w:rsidR="007E16E2" w:rsidRPr="00BC6A69" w:rsidRDefault="000C2F02" w:rsidP="00BC6A69">
            <w:pPr>
              <w:spacing w:line="480" w:lineRule="auto"/>
              <w:rPr>
                <w:rFonts w:ascii="Times New Roman" w:hAnsi="Times New Roman" w:cs="Times New Roman"/>
                <w:sz w:val="24"/>
                <w:szCs w:val="24"/>
              </w:rPr>
            </w:pPr>
            <w:r w:rsidRPr="00BC6A69">
              <w:rPr>
                <w:rStyle w:val="Strong"/>
                <w:rFonts w:ascii="Times New Roman" w:hAnsi="Times New Roman" w:cs="Times New Roman"/>
                <w:b w:val="0"/>
                <w:sz w:val="24"/>
                <w:szCs w:val="24"/>
                <w:shd w:val="clear" w:color="auto" w:fill="FFFFFF"/>
              </w:rPr>
              <w:t>resistant starch</w:t>
            </w:r>
          </w:p>
        </w:tc>
        <w:tc>
          <w:tcPr>
            <w:tcW w:w="4788" w:type="dxa"/>
          </w:tcPr>
          <w:p w:rsidR="007E16E2" w:rsidRPr="00BC6A69" w:rsidRDefault="000C2F02"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These are components that do not account for any calorie of glucose</w:t>
            </w:r>
          </w:p>
        </w:tc>
      </w:tr>
    </w:tbl>
    <w:p w:rsidR="007E16E2" w:rsidRPr="00BC6A69" w:rsidRDefault="007E16E2" w:rsidP="00BC6A69">
      <w:pPr>
        <w:spacing w:after="0" w:line="480" w:lineRule="auto"/>
        <w:rPr>
          <w:rFonts w:ascii="Times New Roman" w:hAnsi="Times New Roman" w:cs="Times New Roman"/>
          <w:sz w:val="24"/>
          <w:szCs w:val="24"/>
        </w:rPr>
      </w:pPr>
    </w:p>
    <w:p w:rsidR="000C2F02" w:rsidRPr="00BC6A69" w:rsidRDefault="000C2F02"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Chapter 6</w:t>
      </w:r>
    </w:p>
    <w:tbl>
      <w:tblPr>
        <w:tblStyle w:val="TableGrid"/>
        <w:tblW w:w="0" w:type="auto"/>
        <w:tblLook w:val="04A0" w:firstRow="1" w:lastRow="0" w:firstColumn="1" w:lastColumn="0" w:noHBand="0" w:noVBand="1"/>
      </w:tblPr>
      <w:tblGrid>
        <w:gridCol w:w="4672"/>
        <w:gridCol w:w="4678"/>
      </w:tblGrid>
      <w:tr w:rsidR="005621C9" w:rsidRPr="00BC6A69" w:rsidTr="0096334B">
        <w:tc>
          <w:tcPr>
            <w:tcW w:w="4788" w:type="dxa"/>
          </w:tcPr>
          <w:p w:rsidR="00927BEC" w:rsidRPr="00BC6A69" w:rsidRDefault="00927BEC" w:rsidP="00BC6A69">
            <w:pPr>
              <w:spacing w:line="480" w:lineRule="auto"/>
              <w:rPr>
                <w:rFonts w:ascii="Times New Roman" w:hAnsi="Times New Roman" w:cs="Times New Roman"/>
                <w:sz w:val="24"/>
                <w:szCs w:val="24"/>
                <w:shd w:val="clear" w:color="auto" w:fill="E9BB99"/>
              </w:rPr>
            </w:pPr>
          </w:p>
          <w:p w:rsidR="00927BEC" w:rsidRPr="00BC6A69" w:rsidRDefault="00927BE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Alcoholic republic</w:t>
            </w:r>
          </w:p>
          <w:p w:rsidR="000C2F02" w:rsidRPr="00BC6A69" w:rsidRDefault="000C2F02" w:rsidP="00BC6A69">
            <w:pPr>
              <w:spacing w:line="480" w:lineRule="auto"/>
              <w:rPr>
                <w:rFonts w:ascii="Times New Roman" w:hAnsi="Times New Roman" w:cs="Times New Roman"/>
                <w:sz w:val="24"/>
                <w:szCs w:val="24"/>
              </w:rPr>
            </w:pPr>
          </w:p>
        </w:tc>
        <w:tc>
          <w:tcPr>
            <w:tcW w:w="4788" w:type="dxa"/>
          </w:tcPr>
          <w:p w:rsidR="000C2F02" w:rsidRPr="00BC6A69" w:rsidRDefault="000C2F02"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quote is used to define the nature of the country due to the increase of alcohol production</w:t>
            </w:r>
          </w:p>
        </w:tc>
      </w:tr>
      <w:tr w:rsidR="005621C9" w:rsidRPr="00BC6A69" w:rsidTr="0096334B">
        <w:tc>
          <w:tcPr>
            <w:tcW w:w="4788" w:type="dxa"/>
          </w:tcPr>
          <w:p w:rsidR="00927BEC" w:rsidRPr="00BC6A69" w:rsidRDefault="00927BE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Of every five Americans are overweight</w:t>
            </w:r>
          </w:p>
          <w:p w:rsidR="000C2F02" w:rsidRPr="00BC6A69" w:rsidRDefault="000C2F02" w:rsidP="00BC6A69">
            <w:pPr>
              <w:spacing w:line="480" w:lineRule="auto"/>
              <w:rPr>
                <w:rFonts w:ascii="Times New Roman" w:hAnsi="Times New Roman" w:cs="Times New Roman"/>
                <w:sz w:val="24"/>
                <w:szCs w:val="24"/>
              </w:rPr>
            </w:pPr>
          </w:p>
        </w:tc>
        <w:tc>
          <w:tcPr>
            <w:tcW w:w="4788" w:type="dxa"/>
          </w:tcPr>
          <w:p w:rsidR="000C2F02" w:rsidRPr="00BC6A69" w:rsidRDefault="00927BE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3 in every five Americans are obese</w:t>
            </w:r>
          </w:p>
        </w:tc>
      </w:tr>
      <w:tr w:rsidR="005621C9" w:rsidRPr="00BC6A69" w:rsidTr="0096334B">
        <w:tc>
          <w:tcPr>
            <w:tcW w:w="4788" w:type="dxa"/>
          </w:tcPr>
          <w:p w:rsidR="000C2F02" w:rsidRPr="00BC6A69" w:rsidRDefault="00927BE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Humanity expanding waistline</w:t>
            </w:r>
          </w:p>
        </w:tc>
        <w:tc>
          <w:tcPr>
            <w:tcW w:w="4788" w:type="dxa"/>
          </w:tcPr>
          <w:p w:rsidR="000C2F02" w:rsidRPr="00BC6A69" w:rsidRDefault="00927BE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Some of the factors causing humanity’s expansion waistline include change in life style.</w:t>
            </w:r>
          </w:p>
        </w:tc>
      </w:tr>
      <w:tr w:rsidR="005621C9" w:rsidRPr="00BC6A69" w:rsidTr="0096334B">
        <w:tc>
          <w:tcPr>
            <w:tcW w:w="4788" w:type="dxa"/>
          </w:tcPr>
          <w:p w:rsidR="00927BEC" w:rsidRPr="00BC6A69" w:rsidRDefault="00927BE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While the surgeon general is raising alarms over the epidemic of obesity</w:t>
            </w:r>
          </w:p>
          <w:p w:rsidR="000C2F02" w:rsidRPr="00BC6A69" w:rsidRDefault="000C2F02" w:rsidP="00BC6A69">
            <w:pPr>
              <w:spacing w:line="480" w:lineRule="auto"/>
              <w:rPr>
                <w:rFonts w:ascii="Times New Roman" w:hAnsi="Times New Roman" w:cs="Times New Roman"/>
                <w:iCs/>
                <w:sz w:val="24"/>
                <w:szCs w:val="24"/>
              </w:rPr>
            </w:pPr>
          </w:p>
        </w:tc>
        <w:tc>
          <w:tcPr>
            <w:tcW w:w="4788" w:type="dxa"/>
          </w:tcPr>
          <w:p w:rsidR="000C2F02" w:rsidRPr="00BC6A69" w:rsidRDefault="00927BE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surgeons are concerned about the increased cases of obesity</w:t>
            </w:r>
          </w:p>
        </w:tc>
      </w:tr>
      <w:tr w:rsidR="005621C9" w:rsidRPr="00BC6A69" w:rsidTr="0096334B">
        <w:tc>
          <w:tcPr>
            <w:tcW w:w="4788" w:type="dxa"/>
          </w:tcPr>
          <w:p w:rsidR="00927BEC" w:rsidRPr="00BC6A69" w:rsidRDefault="00927BE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Type II Diabetes</w:t>
            </w:r>
          </w:p>
          <w:p w:rsidR="000C2F02" w:rsidRPr="00BC6A69" w:rsidRDefault="000C2F02" w:rsidP="00BC6A69">
            <w:pPr>
              <w:spacing w:line="480" w:lineRule="auto"/>
              <w:rPr>
                <w:rFonts w:ascii="Times New Roman" w:hAnsi="Times New Roman" w:cs="Times New Roman"/>
                <w:iCs/>
                <w:sz w:val="24"/>
                <w:szCs w:val="24"/>
              </w:rPr>
            </w:pPr>
          </w:p>
        </w:tc>
        <w:tc>
          <w:tcPr>
            <w:tcW w:w="4788" w:type="dxa"/>
          </w:tcPr>
          <w:p w:rsidR="000C2F02" w:rsidRPr="00BC6A69" w:rsidRDefault="00927BE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Occurs when the body system of controlling glucose wears out</w:t>
            </w:r>
          </w:p>
        </w:tc>
      </w:tr>
      <w:tr w:rsidR="005621C9" w:rsidRPr="00BC6A69" w:rsidTr="0096334B">
        <w:tc>
          <w:tcPr>
            <w:tcW w:w="4788" w:type="dxa"/>
          </w:tcPr>
          <w:p w:rsidR="00927BEC" w:rsidRPr="00BC6A69" w:rsidRDefault="00927BE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lastRenderedPageBreak/>
              <w:t>Natural selection</w:t>
            </w:r>
          </w:p>
          <w:p w:rsidR="000C2F02" w:rsidRPr="00BC6A69" w:rsidRDefault="000C2F02" w:rsidP="00BC6A69">
            <w:pPr>
              <w:spacing w:line="480" w:lineRule="auto"/>
              <w:rPr>
                <w:rFonts w:ascii="Times New Roman" w:hAnsi="Times New Roman" w:cs="Times New Roman"/>
                <w:sz w:val="24"/>
                <w:szCs w:val="24"/>
              </w:rPr>
            </w:pPr>
          </w:p>
        </w:tc>
        <w:tc>
          <w:tcPr>
            <w:tcW w:w="4788" w:type="dxa"/>
          </w:tcPr>
          <w:p w:rsidR="000C2F02" w:rsidRPr="00BC6A69" w:rsidRDefault="00927BE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This is the processes by which organisms adapt to the environment.</w:t>
            </w:r>
          </w:p>
        </w:tc>
      </w:tr>
    </w:tbl>
    <w:p w:rsidR="00927BEC" w:rsidRPr="00BC6A69" w:rsidRDefault="00927BEC" w:rsidP="00BC6A69">
      <w:pPr>
        <w:spacing w:line="480" w:lineRule="auto"/>
        <w:rPr>
          <w:rFonts w:ascii="Times New Roman" w:hAnsi="Times New Roman" w:cs="Times New Roman"/>
          <w:sz w:val="24"/>
          <w:szCs w:val="24"/>
        </w:rPr>
      </w:pPr>
    </w:p>
    <w:p w:rsidR="00927BEC" w:rsidRPr="00BC6A69" w:rsidRDefault="00927BE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Chapter 7</w:t>
      </w:r>
    </w:p>
    <w:tbl>
      <w:tblPr>
        <w:tblStyle w:val="TableGrid"/>
        <w:tblW w:w="0" w:type="auto"/>
        <w:tblLook w:val="04A0" w:firstRow="1" w:lastRow="0" w:firstColumn="1" w:lastColumn="0" w:noHBand="0" w:noVBand="1"/>
      </w:tblPr>
      <w:tblGrid>
        <w:gridCol w:w="4678"/>
        <w:gridCol w:w="4672"/>
      </w:tblGrid>
      <w:tr w:rsidR="005621C9" w:rsidRPr="00BC6A69" w:rsidTr="0096334B">
        <w:tc>
          <w:tcPr>
            <w:tcW w:w="4788" w:type="dxa"/>
          </w:tcPr>
          <w:p w:rsidR="00927BEC" w:rsidRPr="00BC6A69" w:rsidRDefault="00F44AF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shd w:val="clear" w:color="auto" w:fill="FFFFFF"/>
              </w:rPr>
              <w:t>“a fragrance and flavor of its own,”</w:t>
            </w:r>
          </w:p>
        </w:tc>
        <w:tc>
          <w:tcPr>
            <w:tcW w:w="4788" w:type="dxa"/>
          </w:tcPr>
          <w:p w:rsidR="00927BEC" w:rsidRPr="00BC6A69" w:rsidRDefault="00F44AF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taste that the fast food has</w:t>
            </w:r>
          </w:p>
        </w:tc>
      </w:tr>
      <w:tr w:rsidR="005621C9" w:rsidRPr="00BC6A69" w:rsidTr="0096334B">
        <w:tc>
          <w:tcPr>
            <w:tcW w:w="4788" w:type="dxa"/>
          </w:tcPr>
          <w:p w:rsidR="00927BEC" w:rsidRPr="00BC6A69" w:rsidRDefault="00F44AFC" w:rsidP="00BC6A69">
            <w:pPr>
              <w:spacing w:line="480" w:lineRule="auto"/>
              <w:rPr>
                <w:rFonts w:ascii="Times New Roman" w:hAnsi="Times New Roman" w:cs="Times New Roman"/>
                <w:sz w:val="24"/>
                <w:szCs w:val="24"/>
              </w:rPr>
            </w:pPr>
            <w:r w:rsidRPr="00BC6A69">
              <w:rPr>
                <w:rStyle w:val="Emphasis"/>
                <w:rFonts w:ascii="Times New Roman" w:hAnsi="Times New Roman" w:cs="Times New Roman"/>
                <w:i w:val="0"/>
                <w:sz w:val="24"/>
                <w:szCs w:val="24"/>
                <w:shd w:val="clear" w:color="auto" w:fill="FFFFFF"/>
              </w:rPr>
              <w:t>"I ate a lot of McDonald's as a kid....  I loved everything about fast food</w:t>
            </w:r>
          </w:p>
        </w:tc>
        <w:tc>
          <w:tcPr>
            <w:tcW w:w="4788" w:type="dxa"/>
          </w:tcPr>
          <w:p w:rsidR="00927BEC" w:rsidRPr="00BC6A69" w:rsidRDefault="00F44AF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author describing his love for fast food</w:t>
            </w:r>
          </w:p>
        </w:tc>
      </w:tr>
      <w:tr w:rsidR="005621C9" w:rsidRPr="00BC6A69" w:rsidTr="0096334B">
        <w:tc>
          <w:tcPr>
            <w:tcW w:w="4788" w:type="dxa"/>
          </w:tcPr>
          <w:p w:rsidR="00927BEC" w:rsidRPr="00BC6A69" w:rsidRDefault="00F44AF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shd w:val="clear" w:color="auto" w:fill="FFFFFF"/>
              </w:rPr>
              <w:t>It’s crazy when you think about it….</w:t>
            </w:r>
          </w:p>
        </w:tc>
        <w:tc>
          <w:tcPr>
            <w:tcW w:w="4788" w:type="dxa"/>
          </w:tcPr>
          <w:p w:rsidR="00927BEC" w:rsidRPr="00BC6A69" w:rsidRDefault="00F44AF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author is describing the thought of the ingredient of all the fast foods</w:t>
            </w:r>
          </w:p>
        </w:tc>
      </w:tr>
      <w:tr w:rsidR="005621C9" w:rsidRPr="00BC6A69" w:rsidTr="0096334B">
        <w:tc>
          <w:tcPr>
            <w:tcW w:w="4788" w:type="dxa"/>
          </w:tcPr>
          <w:p w:rsidR="00927BEC" w:rsidRPr="00BC6A69" w:rsidRDefault="00F44AFC" w:rsidP="00BC6A69">
            <w:pPr>
              <w:spacing w:line="480" w:lineRule="auto"/>
              <w:rPr>
                <w:rFonts w:ascii="Times New Roman" w:hAnsi="Times New Roman" w:cs="Times New Roman"/>
                <w:iCs/>
                <w:sz w:val="24"/>
                <w:szCs w:val="24"/>
              </w:rPr>
            </w:pPr>
            <w:r w:rsidRPr="00BC6A69">
              <w:rPr>
                <w:rFonts w:ascii="Times New Roman" w:hAnsi="Times New Roman" w:cs="Times New Roman"/>
                <w:sz w:val="24"/>
                <w:szCs w:val="24"/>
                <w:shd w:val="clear" w:color="auto" w:fill="FBFBFB"/>
              </w:rPr>
              <w:t>"Glutton"</w:t>
            </w:r>
          </w:p>
        </w:tc>
        <w:tc>
          <w:tcPr>
            <w:tcW w:w="4788" w:type="dxa"/>
          </w:tcPr>
          <w:p w:rsidR="00927BEC" w:rsidRPr="00BC6A69" w:rsidRDefault="00F44AF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A person who eats too much</w:t>
            </w:r>
          </w:p>
        </w:tc>
      </w:tr>
      <w:tr w:rsidR="005621C9" w:rsidRPr="00BC6A69" w:rsidTr="0096334B">
        <w:tc>
          <w:tcPr>
            <w:tcW w:w="4788" w:type="dxa"/>
          </w:tcPr>
          <w:p w:rsidR="00927BEC" w:rsidRPr="00BC6A69" w:rsidRDefault="00F44AFC" w:rsidP="00BC6A69">
            <w:pPr>
              <w:spacing w:line="480" w:lineRule="auto"/>
              <w:rPr>
                <w:rFonts w:ascii="Times New Roman" w:hAnsi="Times New Roman" w:cs="Times New Roman"/>
                <w:iCs/>
                <w:sz w:val="24"/>
                <w:szCs w:val="24"/>
              </w:rPr>
            </w:pPr>
            <w:r w:rsidRPr="00BC6A69">
              <w:rPr>
                <w:rFonts w:ascii="Times New Roman" w:hAnsi="Times New Roman" w:cs="Times New Roman"/>
                <w:sz w:val="24"/>
                <w:szCs w:val="24"/>
                <w:shd w:val="clear" w:color="auto" w:fill="FBFBFB"/>
              </w:rPr>
              <w:t>Human hunger is interesting</w:t>
            </w:r>
          </w:p>
        </w:tc>
        <w:tc>
          <w:tcPr>
            <w:tcW w:w="4788" w:type="dxa"/>
          </w:tcPr>
          <w:p w:rsidR="00927BEC" w:rsidRPr="00BC6A69" w:rsidRDefault="00F44AF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People will always eat</w:t>
            </w:r>
          </w:p>
        </w:tc>
      </w:tr>
      <w:tr w:rsidR="005621C9" w:rsidRPr="00BC6A69" w:rsidTr="0096334B">
        <w:tc>
          <w:tcPr>
            <w:tcW w:w="4788" w:type="dxa"/>
          </w:tcPr>
          <w:p w:rsidR="00927BEC" w:rsidRPr="00BC6A69" w:rsidRDefault="00F44AF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Economic incentive</w:t>
            </w:r>
          </w:p>
        </w:tc>
        <w:tc>
          <w:tcPr>
            <w:tcW w:w="4788" w:type="dxa"/>
          </w:tcPr>
          <w:p w:rsidR="00927BEC" w:rsidRPr="00BC6A69" w:rsidRDefault="00F44AF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People will only response to economic incentive</w:t>
            </w:r>
          </w:p>
        </w:tc>
      </w:tr>
    </w:tbl>
    <w:p w:rsidR="0003322C" w:rsidRPr="00BC6A69" w:rsidRDefault="0003322C" w:rsidP="00BC6A69">
      <w:pPr>
        <w:spacing w:line="480" w:lineRule="auto"/>
        <w:rPr>
          <w:rFonts w:ascii="Times New Roman" w:hAnsi="Times New Roman" w:cs="Times New Roman"/>
          <w:sz w:val="24"/>
          <w:szCs w:val="24"/>
        </w:rPr>
      </w:pPr>
    </w:p>
    <w:p w:rsidR="0003322C" w:rsidRPr="00BC6A69" w:rsidRDefault="0003322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Chapter 8</w:t>
      </w:r>
    </w:p>
    <w:p w:rsidR="0003322C" w:rsidRPr="00BC6A69" w:rsidRDefault="0003322C" w:rsidP="00BC6A69">
      <w:pPr>
        <w:spacing w:line="480" w:lineRule="auto"/>
        <w:rPr>
          <w:rFonts w:ascii="Times New Roman" w:hAnsi="Times New Roman" w:cs="Times New Roman"/>
          <w:sz w:val="24"/>
          <w:szCs w:val="24"/>
          <w:shd w:val="clear" w:color="auto" w:fill="FFFFFF"/>
        </w:rPr>
      </w:pPr>
    </w:p>
    <w:tbl>
      <w:tblPr>
        <w:tblStyle w:val="TableGrid"/>
        <w:tblW w:w="0" w:type="auto"/>
        <w:tblLook w:val="04A0" w:firstRow="1" w:lastRow="0" w:firstColumn="1" w:lastColumn="0" w:noHBand="0" w:noVBand="1"/>
      </w:tblPr>
      <w:tblGrid>
        <w:gridCol w:w="4684"/>
        <w:gridCol w:w="4666"/>
      </w:tblGrid>
      <w:tr w:rsidR="005621C9" w:rsidRPr="00BC6A69" w:rsidTr="0096334B">
        <w:tc>
          <w:tcPr>
            <w:tcW w:w="4788" w:type="dxa"/>
          </w:tcPr>
          <w:p w:rsidR="0003322C" w:rsidRPr="00BC6A69" w:rsidRDefault="0003322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shd w:val="clear" w:color="auto" w:fill="FFFFFF"/>
              </w:rPr>
              <w:t>“Christian-conservative-libertarian-environmentalist-lunatic-farmer,</w:t>
            </w:r>
          </w:p>
        </w:tc>
        <w:tc>
          <w:tcPr>
            <w:tcW w:w="4788" w:type="dxa"/>
          </w:tcPr>
          <w:p w:rsidR="0003322C" w:rsidRPr="00BC6A69" w:rsidRDefault="0003322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An independent farmer who grows her own food and slaughter her animals.</w:t>
            </w:r>
          </w:p>
        </w:tc>
      </w:tr>
      <w:tr w:rsidR="005621C9" w:rsidRPr="00BC6A69" w:rsidTr="0096334B">
        <w:tc>
          <w:tcPr>
            <w:tcW w:w="4788" w:type="dxa"/>
          </w:tcPr>
          <w:p w:rsidR="0003322C" w:rsidRPr="00BC6A69" w:rsidRDefault="0003322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shd w:val="clear" w:color="auto" w:fill="FFFFFF"/>
              </w:rPr>
              <w:t>“pastoral,”</w:t>
            </w:r>
          </w:p>
        </w:tc>
        <w:tc>
          <w:tcPr>
            <w:tcW w:w="4788" w:type="dxa"/>
          </w:tcPr>
          <w:p w:rsidR="0003322C" w:rsidRPr="00BC6A69" w:rsidRDefault="0003322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author’s description to the Polyface Farm</w:t>
            </w:r>
          </w:p>
        </w:tc>
      </w:tr>
      <w:tr w:rsidR="005621C9" w:rsidRPr="00BC6A69" w:rsidTr="0096334B">
        <w:tc>
          <w:tcPr>
            <w:tcW w:w="4788" w:type="dxa"/>
          </w:tcPr>
          <w:p w:rsidR="0003322C" w:rsidRPr="00BC6A69" w:rsidRDefault="0003322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shd w:val="clear" w:color="auto" w:fill="FFFFFF"/>
              </w:rPr>
              <w:t> “if not well exactly, still useful, perhaps even necessary.”</w:t>
            </w:r>
          </w:p>
        </w:tc>
        <w:tc>
          <w:tcPr>
            <w:tcW w:w="4788" w:type="dxa"/>
          </w:tcPr>
          <w:p w:rsidR="0003322C" w:rsidRPr="00BC6A69" w:rsidRDefault="0003322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author believes that the pastoral idea is still alive</w:t>
            </w:r>
          </w:p>
        </w:tc>
      </w:tr>
      <w:tr w:rsidR="005621C9" w:rsidRPr="00BC6A69" w:rsidTr="0096334B">
        <w:tc>
          <w:tcPr>
            <w:tcW w:w="4788" w:type="dxa"/>
          </w:tcPr>
          <w:p w:rsidR="0003322C" w:rsidRPr="00BC6A69" w:rsidRDefault="0003322C" w:rsidP="00BC6A69">
            <w:pPr>
              <w:spacing w:line="480" w:lineRule="auto"/>
              <w:rPr>
                <w:rFonts w:ascii="Times New Roman" w:hAnsi="Times New Roman" w:cs="Times New Roman"/>
                <w:iCs/>
                <w:sz w:val="24"/>
                <w:szCs w:val="24"/>
              </w:rPr>
            </w:pPr>
            <w:r w:rsidRPr="00BC6A69">
              <w:rPr>
                <w:rFonts w:ascii="Times New Roman" w:hAnsi="Times New Roman" w:cs="Times New Roman"/>
                <w:sz w:val="24"/>
                <w:szCs w:val="24"/>
                <w:shd w:val="clear" w:color="auto" w:fill="FFFFFF"/>
              </w:rPr>
              <w:lastRenderedPageBreak/>
              <w:t> “</w:t>
            </w:r>
            <w:hyperlink r:id="rId6" w:history="1">
              <w:r w:rsidRPr="00BC6A69">
                <w:rPr>
                  <w:rStyle w:val="inline-symbol"/>
                  <w:rFonts w:ascii="Times New Roman" w:hAnsi="Times New Roman" w:cs="Times New Roman"/>
                  <w:sz w:val="24"/>
                  <w:szCs w:val="24"/>
                  <w:shd w:val="clear" w:color="auto" w:fill="FFFFFF"/>
                </w:rPr>
                <w:t>grass</w:t>
              </w:r>
            </w:hyperlink>
            <w:r w:rsidRPr="00BC6A69">
              <w:rPr>
                <w:rFonts w:ascii="Times New Roman" w:hAnsi="Times New Roman" w:cs="Times New Roman"/>
                <w:sz w:val="24"/>
                <w:szCs w:val="24"/>
                <w:shd w:val="clear" w:color="auto" w:fill="FFFFFF"/>
              </w:rPr>
              <w:t> farmer,” </w:t>
            </w:r>
          </w:p>
        </w:tc>
        <w:tc>
          <w:tcPr>
            <w:tcW w:w="4788" w:type="dxa"/>
          </w:tcPr>
          <w:p w:rsidR="0003322C" w:rsidRPr="00BC6A69" w:rsidRDefault="0003322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Grass is the foundation of the Polyface Farm</w:t>
            </w:r>
          </w:p>
        </w:tc>
      </w:tr>
      <w:tr w:rsidR="005621C9" w:rsidRPr="00BC6A69" w:rsidTr="0096334B">
        <w:tc>
          <w:tcPr>
            <w:tcW w:w="4788" w:type="dxa"/>
          </w:tcPr>
          <w:p w:rsidR="0003322C" w:rsidRPr="00BC6A69" w:rsidRDefault="0003322C" w:rsidP="00BC6A69">
            <w:pPr>
              <w:spacing w:line="480" w:lineRule="auto"/>
              <w:rPr>
                <w:rFonts w:ascii="Times New Roman" w:hAnsi="Times New Roman" w:cs="Times New Roman"/>
                <w:iCs/>
                <w:sz w:val="24"/>
                <w:szCs w:val="24"/>
              </w:rPr>
            </w:pPr>
            <w:r w:rsidRPr="00BC6A69">
              <w:rPr>
                <w:rFonts w:ascii="Times New Roman" w:hAnsi="Times New Roman" w:cs="Times New Roman"/>
                <w:sz w:val="24"/>
                <w:szCs w:val="24"/>
                <w:shd w:val="clear" w:color="auto" w:fill="FFFFFF"/>
              </w:rPr>
              <w:t>“industrial organic”</w:t>
            </w:r>
          </w:p>
        </w:tc>
        <w:tc>
          <w:tcPr>
            <w:tcW w:w="4788" w:type="dxa"/>
          </w:tcPr>
          <w:p w:rsidR="0003322C" w:rsidRPr="00BC6A69" w:rsidRDefault="0003322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 xml:space="preserve">The alternative for the natural organic food </w:t>
            </w:r>
          </w:p>
        </w:tc>
      </w:tr>
      <w:tr w:rsidR="005621C9" w:rsidRPr="00BC6A69" w:rsidTr="0096334B">
        <w:tc>
          <w:tcPr>
            <w:tcW w:w="4788" w:type="dxa"/>
          </w:tcPr>
          <w:p w:rsidR="0003322C" w:rsidRPr="00BC6A69" w:rsidRDefault="0003322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Annual grass</w:t>
            </w:r>
          </w:p>
        </w:tc>
        <w:tc>
          <w:tcPr>
            <w:tcW w:w="4788" w:type="dxa"/>
          </w:tcPr>
          <w:p w:rsidR="0003322C" w:rsidRPr="00BC6A69" w:rsidRDefault="0003322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These are the type of grasses that humans could harvest and eat annually</w:t>
            </w:r>
          </w:p>
        </w:tc>
      </w:tr>
    </w:tbl>
    <w:p w:rsidR="0003322C" w:rsidRPr="00BC6A69" w:rsidRDefault="0003322C" w:rsidP="00BC6A69">
      <w:pPr>
        <w:spacing w:line="480" w:lineRule="auto"/>
        <w:rPr>
          <w:rFonts w:ascii="Times New Roman" w:hAnsi="Times New Roman" w:cs="Times New Roman"/>
          <w:sz w:val="24"/>
          <w:szCs w:val="24"/>
        </w:rPr>
      </w:pPr>
    </w:p>
    <w:p w:rsidR="0003322C" w:rsidRPr="00BC6A69" w:rsidRDefault="0003322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Chapter 9</w:t>
      </w:r>
    </w:p>
    <w:tbl>
      <w:tblPr>
        <w:tblStyle w:val="TableGrid"/>
        <w:tblW w:w="0" w:type="auto"/>
        <w:tblLook w:val="04A0" w:firstRow="1" w:lastRow="0" w:firstColumn="1" w:lastColumn="0" w:noHBand="0" w:noVBand="1"/>
      </w:tblPr>
      <w:tblGrid>
        <w:gridCol w:w="4673"/>
        <w:gridCol w:w="4677"/>
      </w:tblGrid>
      <w:tr w:rsidR="005621C9" w:rsidRPr="00BC6A69" w:rsidTr="0096334B">
        <w:tc>
          <w:tcPr>
            <w:tcW w:w="4788" w:type="dxa"/>
          </w:tcPr>
          <w:p w:rsidR="0003322C" w:rsidRPr="00BC6A69" w:rsidRDefault="0003322C" w:rsidP="00BC6A69">
            <w:pPr>
              <w:spacing w:line="480" w:lineRule="auto"/>
              <w:rPr>
                <w:rFonts w:ascii="Times New Roman" w:hAnsi="Times New Roman" w:cs="Times New Roman"/>
                <w:sz w:val="24"/>
                <w:szCs w:val="24"/>
              </w:rPr>
            </w:pPr>
            <w:r w:rsidRPr="00BC6A69">
              <w:rPr>
                <w:rFonts w:ascii="Times New Roman" w:hAnsi="Times New Roman" w:cs="Times New Roman"/>
                <w:iCs/>
                <w:sz w:val="24"/>
                <w:szCs w:val="24"/>
                <w:shd w:val="clear" w:color="auto" w:fill="FFFFFF"/>
              </w:rPr>
              <w:t>Supermarket Pastoral</w:t>
            </w:r>
          </w:p>
        </w:tc>
        <w:tc>
          <w:tcPr>
            <w:tcW w:w="4788" w:type="dxa"/>
          </w:tcPr>
          <w:p w:rsidR="0003322C" w:rsidRPr="00BC6A69" w:rsidRDefault="0003322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author describes the experience he had shopping at Whole Food</w:t>
            </w:r>
          </w:p>
        </w:tc>
      </w:tr>
      <w:tr w:rsidR="005621C9" w:rsidRPr="00BC6A69" w:rsidTr="0096334B">
        <w:tc>
          <w:tcPr>
            <w:tcW w:w="4788" w:type="dxa"/>
          </w:tcPr>
          <w:p w:rsidR="0003322C" w:rsidRPr="00BC6A69" w:rsidRDefault="0003322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shd w:val="clear" w:color="auto" w:fill="FFFFFF"/>
              </w:rPr>
              <w:t>“industrial artifact,”</w:t>
            </w:r>
          </w:p>
        </w:tc>
        <w:tc>
          <w:tcPr>
            <w:tcW w:w="4788" w:type="dxa"/>
          </w:tcPr>
          <w:p w:rsidR="0003322C" w:rsidRPr="00BC6A69" w:rsidRDefault="0003322C"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substitute for the naturally produced food</w:t>
            </w:r>
          </w:p>
        </w:tc>
      </w:tr>
      <w:tr w:rsidR="005621C9" w:rsidRPr="00BC6A69" w:rsidTr="0096334B">
        <w:tc>
          <w:tcPr>
            <w:tcW w:w="4788" w:type="dxa"/>
          </w:tcPr>
          <w:p w:rsidR="0003322C" w:rsidRPr="00BC6A69" w:rsidRDefault="00E52827"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shd w:val="clear" w:color="auto" w:fill="FFFFFF"/>
              </w:rPr>
              <w:t>“plastic food”</w:t>
            </w:r>
          </w:p>
        </w:tc>
        <w:tc>
          <w:tcPr>
            <w:tcW w:w="4788" w:type="dxa"/>
          </w:tcPr>
          <w:p w:rsidR="0003322C" w:rsidRPr="00BC6A69" w:rsidRDefault="00E52827"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industrial food manufactured and sold in supermarket</w:t>
            </w:r>
          </w:p>
        </w:tc>
      </w:tr>
      <w:tr w:rsidR="005621C9" w:rsidRPr="00BC6A69" w:rsidTr="0096334B">
        <w:tc>
          <w:tcPr>
            <w:tcW w:w="4788" w:type="dxa"/>
          </w:tcPr>
          <w:p w:rsidR="0003322C" w:rsidRPr="00BC6A69" w:rsidRDefault="00E52827" w:rsidP="00BC6A69">
            <w:pPr>
              <w:spacing w:line="480" w:lineRule="auto"/>
              <w:rPr>
                <w:rFonts w:ascii="Times New Roman" w:hAnsi="Times New Roman" w:cs="Times New Roman"/>
                <w:iCs/>
                <w:sz w:val="24"/>
                <w:szCs w:val="24"/>
              </w:rPr>
            </w:pPr>
            <w:r w:rsidRPr="00BC6A69">
              <w:rPr>
                <w:rFonts w:ascii="Times New Roman" w:hAnsi="Times New Roman" w:cs="Times New Roman"/>
                <w:sz w:val="24"/>
                <w:szCs w:val="24"/>
                <w:shd w:val="clear" w:color="auto" w:fill="FFFFFF"/>
              </w:rPr>
              <w:t>“access to pasture”</w:t>
            </w:r>
          </w:p>
        </w:tc>
        <w:tc>
          <w:tcPr>
            <w:tcW w:w="4788" w:type="dxa"/>
          </w:tcPr>
          <w:p w:rsidR="0003322C" w:rsidRPr="00BC6A69" w:rsidRDefault="00E52827"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All organic animals must have access to pasture</w:t>
            </w:r>
          </w:p>
        </w:tc>
      </w:tr>
      <w:tr w:rsidR="005621C9" w:rsidRPr="00BC6A69" w:rsidTr="0096334B">
        <w:tc>
          <w:tcPr>
            <w:tcW w:w="4788" w:type="dxa"/>
          </w:tcPr>
          <w:p w:rsidR="0003322C" w:rsidRPr="00BC6A69" w:rsidRDefault="00E52827" w:rsidP="00BC6A69">
            <w:pPr>
              <w:spacing w:line="480" w:lineRule="auto"/>
              <w:rPr>
                <w:rFonts w:ascii="Times New Roman" w:hAnsi="Times New Roman" w:cs="Times New Roman"/>
                <w:iCs/>
                <w:sz w:val="24"/>
                <w:szCs w:val="24"/>
              </w:rPr>
            </w:pPr>
            <w:r w:rsidRPr="00BC6A69">
              <w:rPr>
                <w:rFonts w:ascii="Times New Roman" w:hAnsi="Times New Roman" w:cs="Times New Roman"/>
                <w:sz w:val="24"/>
                <w:szCs w:val="24"/>
                <w:shd w:val="clear" w:color="auto" w:fill="FFFFFF"/>
              </w:rPr>
              <w:t>organically grown food system</w:t>
            </w:r>
          </w:p>
        </w:tc>
        <w:tc>
          <w:tcPr>
            <w:tcW w:w="4788" w:type="dxa"/>
          </w:tcPr>
          <w:p w:rsidR="0003322C" w:rsidRPr="00BC6A69" w:rsidRDefault="00E52827"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system that was relying on petroleum for survival</w:t>
            </w:r>
          </w:p>
        </w:tc>
      </w:tr>
      <w:tr w:rsidR="005621C9" w:rsidRPr="00BC6A69" w:rsidTr="0096334B">
        <w:tc>
          <w:tcPr>
            <w:tcW w:w="4788" w:type="dxa"/>
          </w:tcPr>
          <w:p w:rsidR="0003322C" w:rsidRPr="00BC6A69" w:rsidRDefault="00E52827"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shd w:val="clear" w:color="auto" w:fill="FFFFFF"/>
              </w:rPr>
              <w:t>“Better for what”</w:t>
            </w:r>
          </w:p>
        </w:tc>
        <w:tc>
          <w:tcPr>
            <w:tcW w:w="4788" w:type="dxa"/>
          </w:tcPr>
          <w:p w:rsidR="0003322C" w:rsidRPr="00BC6A69" w:rsidRDefault="00E52827"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author questions why people prefer fast food but yet the organic food taste sweeter.</w:t>
            </w:r>
          </w:p>
        </w:tc>
      </w:tr>
    </w:tbl>
    <w:p w:rsidR="00E52827" w:rsidRPr="00BC6A69" w:rsidRDefault="00E52827" w:rsidP="00BC6A69">
      <w:pPr>
        <w:spacing w:line="480" w:lineRule="auto"/>
        <w:rPr>
          <w:rFonts w:ascii="Times New Roman" w:hAnsi="Times New Roman" w:cs="Times New Roman"/>
          <w:sz w:val="24"/>
          <w:szCs w:val="24"/>
        </w:rPr>
      </w:pPr>
    </w:p>
    <w:p w:rsidR="00BF37D8" w:rsidRPr="00BC6A69" w:rsidRDefault="00E52827"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Chapter 10</w:t>
      </w:r>
    </w:p>
    <w:tbl>
      <w:tblPr>
        <w:tblStyle w:val="TableGrid"/>
        <w:tblW w:w="0" w:type="auto"/>
        <w:tblLook w:val="04A0" w:firstRow="1" w:lastRow="0" w:firstColumn="1" w:lastColumn="0" w:noHBand="0" w:noVBand="1"/>
      </w:tblPr>
      <w:tblGrid>
        <w:gridCol w:w="4679"/>
        <w:gridCol w:w="4671"/>
      </w:tblGrid>
      <w:tr w:rsidR="005621C9" w:rsidRPr="00BC6A69" w:rsidTr="0096334B">
        <w:tc>
          <w:tcPr>
            <w:tcW w:w="4788" w:type="dxa"/>
          </w:tcPr>
          <w:p w:rsidR="00E52827" w:rsidRPr="00BC6A69" w:rsidRDefault="00E52827"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shd w:val="clear" w:color="auto" w:fill="FFFFFF"/>
              </w:rPr>
              <w:t> “salad bar”</w:t>
            </w:r>
          </w:p>
        </w:tc>
        <w:tc>
          <w:tcPr>
            <w:tcW w:w="4788" w:type="dxa"/>
          </w:tcPr>
          <w:p w:rsidR="00E52827" w:rsidRPr="00BC6A69" w:rsidRDefault="00E52827"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Definition of the pasture grass</w:t>
            </w:r>
          </w:p>
        </w:tc>
      </w:tr>
      <w:tr w:rsidR="005621C9" w:rsidRPr="00BC6A69" w:rsidTr="0096334B">
        <w:tc>
          <w:tcPr>
            <w:tcW w:w="4788" w:type="dxa"/>
          </w:tcPr>
          <w:p w:rsidR="00E52827" w:rsidRPr="00BC6A69" w:rsidRDefault="00E52827"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shd w:val="clear" w:color="auto" w:fill="FFFFFF"/>
              </w:rPr>
              <w:t>“management-intensive grazing,”</w:t>
            </w:r>
          </w:p>
        </w:tc>
        <w:tc>
          <w:tcPr>
            <w:tcW w:w="4788" w:type="dxa"/>
          </w:tcPr>
          <w:p w:rsidR="00E52827" w:rsidRPr="00BC6A69" w:rsidRDefault="00E52827"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A farming technique that relies on the strategic reasoning of the farmer</w:t>
            </w:r>
          </w:p>
        </w:tc>
      </w:tr>
      <w:tr w:rsidR="005621C9" w:rsidRPr="00BC6A69" w:rsidTr="0096334B">
        <w:tc>
          <w:tcPr>
            <w:tcW w:w="4788" w:type="dxa"/>
          </w:tcPr>
          <w:p w:rsidR="00E52827" w:rsidRPr="00BC6A69" w:rsidRDefault="00E52827"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shd w:val="clear" w:color="auto" w:fill="FFFFFF"/>
              </w:rPr>
              <w:lastRenderedPageBreak/>
              <w:t> “mob and move” technique </w:t>
            </w:r>
          </w:p>
        </w:tc>
        <w:tc>
          <w:tcPr>
            <w:tcW w:w="4788" w:type="dxa"/>
          </w:tcPr>
          <w:p w:rsidR="00E52827" w:rsidRPr="00BC6A69" w:rsidRDefault="00E52827"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Cattle move to a new pasture land every day</w:t>
            </w:r>
          </w:p>
        </w:tc>
      </w:tr>
      <w:tr w:rsidR="005621C9" w:rsidRPr="00BC6A69" w:rsidTr="0096334B">
        <w:tc>
          <w:tcPr>
            <w:tcW w:w="4788" w:type="dxa"/>
          </w:tcPr>
          <w:p w:rsidR="00E52827" w:rsidRPr="00BC6A69" w:rsidRDefault="00E52827" w:rsidP="00BC6A69">
            <w:pPr>
              <w:spacing w:line="480" w:lineRule="auto"/>
              <w:rPr>
                <w:rFonts w:ascii="Times New Roman" w:hAnsi="Times New Roman" w:cs="Times New Roman"/>
                <w:iCs/>
                <w:sz w:val="24"/>
                <w:szCs w:val="24"/>
              </w:rPr>
            </w:pPr>
            <w:r w:rsidRPr="00BC6A69">
              <w:rPr>
                <w:rFonts w:ascii="Times New Roman" w:hAnsi="Times New Roman" w:cs="Times New Roman"/>
                <w:sz w:val="24"/>
                <w:szCs w:val="24"/>
                <w:shd w:val="clear" w:color="auto" w:fill="FFFFFF"/>
              </w:rPr>
              <w:t>favored grasses aren’t eliminated by overgrazing</w:t>
            </w:r>
          </w:p>
        </w:tc>
        <w:tc>
          <w:tcPr>
            <w:tcW w:w="4788" w:type="dxa"/>
          </w:tcPr>
          <w:p w:rsidR="00E52827" w:rsidRPr="00BC6A69" w:rsidRDefault="00E52827"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Through rotation the favored grass will not be depleted</w:t>
            </w:r>
          </w:p>
        </w:tc>
      </w:tr>
      <w:tr w:rsidR="005621C9" w:rsidRPr="00BC6A69" w:rsidTr="0096334B">
        <w:tc>
          <w:tcPr>
            <w:tcW w:w="4788" w:type="dxa"/>
          </w:tcPr>
          <w:p w:rsidR="00E52827" w:rsidRPr="00BC6A69" w:rsidRDefault="00E52827" w:rsidP="00BC6A69">
            <w:pPr>
              <w:spacing w:line="480" w:lineRule="auto"/>
              <w:rPr>
                <w:rFonts w:ascii="Times New Roman" w:hAnsi="Times New Roman" w:cs="Times New Roman"/>
                <w:iCs/>
                <w:sz w:val="24"/>
                <w:szCs w:val="24"/>
              </w:rPr>
            </w:pPr>
            <w:r w:rsidRPr="00BC6A69">
              <w:rPr>
                <w:rFonts w:ascii="Times New Roman" w:hAnsi="Times New Roman" w:cs="Times New Roman"/>
                <w:sz w:val="24"/>
                <w:szCs w:val="24"/>
                <w:shd w:val="clear" w:color="auto" w:fill="FFFFFF"/>
              </w:rPr>
              <w:t>“free lunch,”</w:t>
            </w:r>
          </w:p>
        </w:tc>
        <w:tc>
          <w:tcPr>
            <w:tcW w:w="4788" w:type="dxa"/>
          </w:tcPr>
          <w:p w:rsidR="00E52827" w:rsidRPr="00BC6A69" w:rsidRDefault="00E52827"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author compares a cattle eat grass like a human getting free lunch</w:t>
            </w:r>
          </w:p>
        </w:tc>
      </w:tr>
      <w:tr w:rsidR="005621C9" w:rsidRPr="00BC6A69" w:rsidTr="0096334B">
        <w:tc>
          <w:tcPr>
            <w:tcW w:w="4788" w:type="dxa"/>
          </w:tcPr>
          <w:p w:rsidR="00E52827" w:rsidRPr="00BC6A69" w:rsidRDefault="005621C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shd w:val="clear" w:color="auto" w:fill="FFFFFF"/>
              </w:rPr>
              <w:t>nutritious grasses</w:t>
            </w:r>
          </w:p>
        </w:tc>
        <w:tc>
          <w:tcPr>
            <w:tcW w:w="4788" w:type="dxa"/>
          </w:tcPr>
          <w:p w:rsidR="00E52827" w:rsidRPr="00BC6A69" w:rsidRDefault="005621C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 xml:space="preserve">Researchers have been trying to come up with a grass that human can eat directly </w:t>
            </w:r>
          </w:p>
        </w:tc>
      </w:tr>
    </w:tbl>
    <w:p w:rsidR="00E52827" w:rsidRPr="00BC6A69" w:rsidRDefault="00E52827" w:rsidP="00BC6A69">
      <w:pPr>
        <w:spacing w:line="480" w:lineRule="auto"/>
        <w:rPr>
          <w:rFonts w:ascii="Times New Roman" w:hAnsi="Times New Roman" w:cs="Times New Roman"/>
          <w:sz w:val="24"/>
          <w:szCs w:val="24"/>
        </w:rPr>
      </w:pPr>
    </w:p>
    <w:p w:rsidR="005621C9" w:rsidRPr="00BC6A69" w:rsidRDefault="005621C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Chapter 11</w:t>
      </w:r>
    </w:p>
    <w:tbl>
      <w:tblPr>
        <w:tblStyle w:val="TableGrid"/>
        <w:tblW w:w="0" w:type="auto"/>
        <w:tblLook w:val="04A0" w:firstRow="1" w:lastRow="0" w:firstColumn="1" w:lastColumn="0" w:noHBand="0" w:noVBand="1"/>
      </w:tblPr>
      <w:tblGrid>
        <w:gridCol w:w="4681"/>
        <w:gridCol w:w="4669"/>
      </w:tblGrid>
      <w:tr w:rsidR="005621C9" w:rsidRPr="00BC6A69" w:rsidTr="0096334B">
        <w:tc>
          <w:tcPr>
            <w:tcW w:w="4788" w:type="dxa"/>
          </w:tcPr>
          <w:p w:rsidR="005621C9" w:rsidRPr="00BC6A69" w:rsidRDefault="005621C9" w:rsidP="00BC6A69">
            <w:pPr>
              <w:spacing w:line="480" w:lineRule="auto"/>
              <w:rPr>
                <w:rFonts w:ascii="Times New Roman" w:hAnsi="Times New Roman" w:cs="Times New Roman"/>
                <w:sz w:val="24"/>
                <w:szCs w:val="24"/>
              </w:rPr>
            </w:pPr>
            <w:r w:rsidRPr="00BC6A69">
              <w:rPr>
                <w:rFonts w:ascii="Times New Roman" w:hAnsi="Times New Roman" w:cs="Times New Roman"/>
                <w:color w:val="5A5A5A"/>
                <w:sz w:val="24"/>
                <w:szCs w:val="24"/>
                <w:shd w:val="clear" w:color="auto" w:fill="FFFFFF"/>
              </w:rPr>
              <w:t>“everything is connected to everything else.”</w:t>
            </w:r>
          </w:p>
        </w:tc>
        <w:tc>
          <w:tcPr>
            <w:tcW w:w="4788" w:type="dxa"/>
          </w:tcPr>
          <w:p w:rsidR="005621C9" w:rsidRPr="00BC6A69" w:rsidRDefault="005621C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One organism waste is food to another</w:t>
            </w:r>
          </w:p>
        </w:tc>
      </w:tr>
      <w:tr w:rsidR="005621C9" w:rsidRPr="00BC6A69" w:rsidTr="0096334B">
        <w:tc>
          <w:tcPr>
            <w:tcW w:w="4788" w:type="dxa"/>
          </w:tcPr>
          <w:p w:rsidR="005621C9" w:rsidRPr="00BC6A69" w:rsidRDefault="005621C9" w:rsidP="00BC6A69">
            <w:pPr>
              <w:spacing w:line="480" w:lineRule="auto"/>
              <w:rPr>
                <w:rFonts w:ascii="Times New Roman" w:hAnsi="Times New Roman" w:cs="Times New Roman"/>
                <w:sz w:val="24"/>
                <w:szCs w:val="24"/>
              </w:rPr>
            </w:pPr>
            <w:r w:rsidRPr="00BC6A69">
              <w:rPr>
                <w:rFonts w:ascii="Times New Roman" w:hAnsi="Times New Roman" w:cs="Times New Roman"/>
                <w:color w:val="1F1F1F"/>
                <w:sz w:val="24"/>
                <w:szCs w:val="24"/>
                <w:shd w:val="clear" w:color="auto" w:fill="FFFFFF"/>
              </w:rPr>
              <w:t>an entity that from one perspective appears a self-contained whole, and from another a dependent part. A body organ like the liver is a holon.</w:t>
            </w:r>
          </w:p>
        </w:tc>
        <w:tc>
          <w:tcPr>
            <w:tcW w:w="4788" w:type="dxa"/>
          </w:tcPr>
          <w:p w:rsidR="005621C9" w:rsidRPr="00BC6A69" w:rsidRDefault="005621C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Definition of a hollon</w:t>
            </w:r>
          </w:p>
        </w:tc>
      </w:tr>
      <w:tr w:rsidR="005621C9" w:rsidRPr="00BC6A69" w:rsidTr="0096334B">
        <w:tc>
          <w:tcPr>
            <w:tcW w:w="4788" w:type="dxa"/>
          </w:tcPr>
          <w:p w:rsidR="005621C9" w:rsidRPr="00BC6A69" w:rsidRDefault="005621C9" w:rsidP="00BC6A69">
            <w:pPr>
              <w:spacing w:line="480" w:lineRule="auto"/>
              <w:rPr>
                <w:rFonts w:ascii="Times New Roman" w:hAnsi="Times New Roman" w:cs="Times New Roman"/>
                <w:sz w:val="24"/>
                <w:szCs w:val="24"/>
              </w:rPr>
            </w:pPr>
            <w:r w:rsidRPr="00BC6A69">
              <w:rPr>
                <w:rFonts w:ascii="Times New Roman" w:hAnsi="Times New Roman" w:cs="Times New Roman"/>
                <w:color w:val="1F1F1F"/>
                <w:sz w:val="24"/>
                <w:szCs w:val="24"/>
                <w:shd w:val="clear" w:color="auto" w:fill="FFFFFF"/>
              </w:rPr>
              <w:t>the grass is used to feed cattle</w:t>
            </w:r>
          </w:p>
        </w:tc>
        <w:tc>
          <w:tcPr>
            <w:tcW w:w="4788" w:type="dxa"/>
          </w:tcPr>
          <w:p w:rsidR="005621C9" w:rsidRPr="00BC6A69" w:rsidRDefault="005621C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All the cattle feed on the grass and then the cattle fertilize the land with manure</w:t>
            </w:r>
          </w:p>
        </w:tc>
      </w:tr>
      <w:tr w:rsidR="005621C9" w:rsidRPr="00BC6A69" w:rsidTr="0096334B">
        <w:tc>
          <w:tcPr>
            <w:tcW w:w="4788" w:type="dxa"/>
          </w:tcPr>
          <w:p w:rsidR="005621C9" w:rsidRPr="00BC6A69" w:rsidRDefault="005621C9" w:rsidP="00BC6A69">
            <w:pPr>
              <w:spacing w:line="480" w:lineRule="auto"/>
              <w:rPr>
                <w:rFonts w:ascii="Times New Roman" w:hAnsi="Times New Roman" w:cs="Times New Roman"/>
                <w:iCs/>
                <w:sz w:val="24"/>
                <w:szCs w:val="24"/>
              </w:rPr>
            </w:pPr>
            <w:r w:rsidRPr="00BC6A69">
              <w:rPr>
                <w:rFonts w:ascii="Times New Roman" w:hAnsi="Times New Roman" w:cs="Times New Roman"/>
                <w:color w:val="1F1F1F"/>
                <w:sz w:val="24"/>
                <w:szCs w:val="24"/>
                <w:shd w:val="clear" w:color="auto" w:fill="FFFFFF"/>
              </w:rPr>
              <w:t>Monocultures</w:t>
            </w:r>
          </w:p>
        </w:tc>
        <w:tc>
          <w:tcPr>
            <w:tcW w:w="4788" w:type="dxa"/>
          </w:tcPr>
          <w:p w:rsidR="005621C9" w:rsidRPr="00BC6A69" w:rsidRDefault="005621C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Problem in the farm that will promote spread of diseases</w:t>
            </w:r>
          </w:p>
        </w:tc>
      </w:tr>
      <w:tr w:rsidR="005621C9" w:rsidRPr="00BC6A69" w:rsidTr="0096334B">
        <w:tc>
          <w:tcPr>
            <w:tcW w:w="4788" w:type="dxa"/>
          </w:tcPr>
          <w:p w:rsidR="005621C9" w:rsidRPr="00BC6A69" w:rsidRDefault="005621C9" w:rsidP="00BC6A69">
            <w:pPr>
              <w:spacing w:line="480" w:lineRule="auto"/>
              <w:rPr>
                <w:rFonts w:ascii="Times New Roman" w:hAnsi="Times New Roman" w:cs="Times New Roman"/>
                <w:iCs/>
                <w:sz w:val="24"/>
                <w:szCs w:val="24"/>
              </w:rPr>
            </w:pPr>
            <w:r w:rsidRPr="00BC6A69">
              <w:rPr>
                <w:rFonts w:ascii="Times New Roman" w:hAnsi="Times New Roman" w:cs="Times New Roman"/>
                <w:color w:val="1F1F1F"/>
                <w:sz w:val="24"/>
                <w:szCs w:val="24"/>
                <w:shd w:val="clear" w:color="auto" w:fill="FFFFFF"/>
              </w:rPr>
              <w:t> “It’s a foolish culture that entrusts its food supply to simpletons.”</w:t>
            </w:r>
          </w:p>
        </w:tc>
        <w:tc>
          <w:tcPr>
            <w:tcW w:w="4788" w:type="dxa"/>
          </w:tcPr>
          <w:p w:rsidR="005621C9" w:rsidRPr="00BC6A69" w:rsidRDefault="005621C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Closing remarks on the Salatin farm way of farming</w:t>
            </w:r>
          </w:p>
        </w:tc>
      </w:tr>
      <w:tr w:rsidR="005621C9" w:rsidRPr="00BC6A69" w:rsidTr="0096334B">
        <w:tc>
          <w:tcPr>
            <w:tcW w:w="4788" w:type="dxa"/>
          </w:tcPr>
          <w:p w:rsidR="005621C9" w:rsidRPr="00BC6A69" w:rsidRDefault="005621C9" w:rsidP="00BC6A69">
            <w:pPr>
              <w:spacing w:line="480" w:lineRule="auto"/>
              <w:rPr>
                <w:rFonts w:ascii="Times New Roman" w:hAnsi="Times New Roman" w:cs="Times New Roman"/>
                <w:sz w:val="24"/>
                <w:szCs w:val="24"/>
              </w:rPr>
            </w:pPr>
          </w:p>
        </w:tc>
        <w:tc>
          <w:tcPr>
            <w:tcW w:w="4788" w:type="dxa"/>
          </w:tcPr>
          <w:p w:rsidR="005621C9" w:rsidRPr="00BC6A69" w:rsidRDefault="005621C9" w:rsidP="00BC6A69">
            <w:pPr>
              <w:spacing w:line="480" w:lineRule="auto"/>
              <w:rPr>
                <w:rFonts w:ascii="Times New Roman" w:hAnsi="Times New Roman" w:cs="Times New Roman"/>
                <w:sz w:val="24"/>
                <w:szCs w:val="24"/>
              </w:rPr>
            </w:pPr>
          </w:p>
        </w:tc>
      </w:tr>
    </w:tbl>
    <w:p w:rsidR="005621C9" w:rsidRPr="00BC6A69" w:rsidRDefault="005621C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 xml:space="preserve"> </w:t>
      </w:r>
    </w:p>
    <w:p w:rsidR="005621C9" w:rsidRPr="00BC6A69" w:rsidRDefault="005621C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lastRenderedPageBreak/>
        <w:t>Chapter 12</w:t>
      </w:r>
    </w:p>
    <w:tbl>
      <w:tblPr>
        <w:tblStyle w:val="TableGrid"/>
        <w:tblW w:w="0" w:type="auto"/>
        <w:tblLook w:val="04A0" w:firstRow="1" w:lastRow="0" w:firstColumn="1" w:lastColumn="0" w:noHBand="0" w:noVBand="1"/>
      </w:tblPr>
      <w:tblGrid>
        <w:gridCol w:w="4681"/>
        <w:gridCol w:w="4669"/>
      </w:tblGrid>
      <w:tr w:rsidR="005621C9" w:rsidRPr="00BC6A69" w:rsidTr="0096334B">
        <w:tc>
          <w:tcPr>
            <w:tcW w:w="4788" w:type="dxa"/>
          </w:tcPr>
          <w:p w:rsidR="005621C9" w:rsidRPr="00BC6A69" w:rsidRDefault="005621C9" w:rsidP="00BC6A69">
            <w:pPr>
              <w:spacing w:line="480" w:lineRule="auto"/>
              <w:rPr>
                <w:rFonts w:ascii="Times New Roman" w:hAnsi="Times New Roman" w:cs="Times New Roman"/>
                <w:sz w:val="24"/>
                <w:szCs w:val="24"/>
              </w:rPr>
            </w:pPr>
            <w:r w:rsidRPr="00BC6A69">
              <w:rPr>
                <w:rFonts w:ascii="Times New Roman" w:hAnsi="Times New Roman" w:cs="Times New Roman"/>
                <w:color w:val="1F1F1F"/>
                <w:sz w:val="24"/>
                <w:szCs w:val="24"/>
                <w:shd w:val="clear" w:color="auto" w:fill="FFFFFF"/>
              </w:rPr>
              <w:t> “killed, scalded, plucked, and eviscerated.”</w:t>
            </w:r>
          </w:p>
        </w:tc>
        <w:tc>
          <w:tcPr>
            <w:tcW w:w="4788" w:type="dxa"/>
          </w:tcPr>
          <w:p w:rsidR="005621C9" w:rsidRPr="00BC6A69" w:rsidRDefault="005621C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Several chicken are killed in the slaughter</w:t>
            </w:r>
          </w:p>
        </w:tc>
      </w:tr>
      <w:tr w:rsidR="005621C9" w:rsidRPr="00BC6A69" w:rsidTr="0096334B">
        <w:tc>
          <w:tcPr>
            <w:tcW w:w="4788" w:type="dxa"/>
          </w:tcPr>
          <w:p w:rsidR="005621C9" w:rsidRPr="00BC6A69" w:rsidRDefault="005621C9" w:rsidP="00BC6A69">
            <w:pPr>
              <w:spacing w:line="480" w:lineRule="auto"/>
              <w:rPr>
                <w:rFonts w:ascii="Times New Roman" w:hAnsi="Times New Roman" w:cs="Times New Roman"/>
                <w:sz w:val="24"/>
                <w:szCs w:val="24"/>
              </w:rPr>
            </w:pPr>
            <w:r w:rsidRPr="00BC6A69">
              <w:rPr>
                <w:rFonts w:ascii="Times New Roman" w:hAnsi="Times New Roman" w:cs="Times New Roman"/>
                <w:color w:val="1F1F1F"/>
                <w:sz w:val="24"/>
                <w:szCs w:val="24"/>
                <w:shd w:val="clear" w:color="auto" w:fill="FFFFFF"/>
              </w:rPr>
              <w:t>the emotional and ethical implications of slaughter</w:t>
            </w:r>
          </w:p>
        </w:tc>
        <w:tc>
          <w:tcPr>
            <w:tcW w:w="4788" w:type="dxa"/>
          </w:tcPr>
          <w:p w:rsidR="005621C9" w:rsidRPr="00BC6A69" w:rsidRDefault="005621C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emotions the author feels in the slaughter</w:t>
            </w:r>
          </w:p>
        </w:tc>
      </w:tr>
      <w:tr w:rsidR="005621C9" w:rsidRPr="00BC6A69" w:rsidTr="0096334B">
        <w:tc>
          <w:tcPr>
            <w:tcW w:w="4788" w:type="dxa"/>
          </w:tcPr>
          <w:p w:rsidR="005621C9" w:rsidRPr="00BC6A69" w:rsidRDefault="00BC6A69" w:rsidP="00BC6A69">
            <w:pPr>
              <w:spacing w:line="480" w:lineRule="auto"/>
              <w:rPr>
                <w:rFonts w:ascii="Times New Roman" w:hAnsi="Times New Roman" w:cs="Times New Roman"/>
                <w:sz w:val="24"/>
                <w:szCs w:val="24"/>
              </w:rPr>
            </w:pPr>
            <w:r w:rsidRPr="00BC6A69">
              <w:rPr>
                <w:rFonts w:ascii="Times New Roman" w:hAnsi="Times New Roman" w:cs="Times New Roman"/>
                <w:color w:val="5A5A5A"/>
                <w:sz w:val="24"/>
                <w:szCs w:val="24"/>
                <w:shd w:val="clear" w:color="auto" w:fill="FFFFFF"/>
              </w:rPr>
              <w:t>“take some direct responsibility for the killing on which his meat-eating depends.” </w:t>
            </w:r>
          </w:p>
        </w:tc>
        <w:tc>
          <w:tcPr>
            <w:tcW w:w="4788" w:type="dxa"/>
          </w:tcPr>
          <w:p w:rsidR="005621C9" w:rsidRPr="00BC6A69" w:rsidRDefault="00BC6A6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Slaughter house should be ethical when killing animals</w:t>
            </w:r>
          </w:p>
        </w:tc>
      </w:tr>
      <w:tr w:rsidR="005621C9" w:rsidRPr="00BC6A69" w:rsidTr="0096334B">
        <w:tc>
          <w:tcPr>
            <w:tcW w:w="4788" w:type="dxa"/>
          </w:tcPr>
          <w:p w:rsidR="005621C9" w:rsidRPr="00BC6A69" w:rsidRDefault="00BC6A69" w:rsidP="00BC6A69">
            <w:pPr>
              <w:spacing w:line="480" w:lineRule="auto"/>
              <w:rPr>
                <w:rFonts w:ascii="Times New Roman" w:hAnsi="Times New Roman" w:cs="Times New Roman"/>
                <w:iCs/>
                <w:sz w:val="24"/>
                <w:szCs w:val="24"/>
              </w:rPr>
            </w:pPr>
            <w:r w:rsidRPr="00BC6A69">
              <w:rPr>
                <w:rFonts w:ascii="Times New Roman" w:hAnsi="Times New Roman" w:cs="Times New Roman"/>
                <w:color w:val="5A5A5A"/>
                <w:sz w:val="24"/>
                <w:szCs w:val="24"/>
                <w:shd w:val="clear" w:color="auto" w:fill="FFFFFF"/>
              </w:rPr>
              <w:t>people are free to come see how their food is made, providing assurance that the chickens are being cleanly and humanely slaughtered.</w:t>
            </w:r>
          </w:p>
        </w:tc>
        <w:tc>
          <w:tcPr>
            <w:tcW w:w="4788" w:type="dxa"/>
          </w:tcPr>
          <w:p w:rsidR="005621C9" w:rsidRPr="00BC6A69" w:rsidRDefault="00BC6A6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slaughter house was open to every one</w:t>
            </w:r>
          </w:p>
        </w:tc>
      </w:tr>
      <w:tr w:rsidR="005621C9" w:rsidRPr="00BC6A69" w:rsidTr="0096334B">
        <w:tc>
          <w:tcPr>
            <w:tcW w:w="4788" w:type="dxa"/>
          </w:tcPr>
          <w:p w:rsidR="005621C9" w:rsidRPr="00BC6A69" w:rsidRDefault="00BC6A69" w:rsidP="00BC6A69">
            <w:pPr>
              <w:spacing w:line="480" w:lineRule="auto"/>
              <w:rPr>
                <w:rFonts w:ascii="Times New Roman" w:hAnsi="Times New Roman" w:cs="Times New Roman"/>
                <w:iCs/>
                <w:sz w:val="24"/>
                <w:szCs w:val="24"/>
              </w:rPr>
            </w:pPr>
            <w:r w:rsidRPr="00BC6A69">
              <w:rPr>
                <w:rFonts w:ascii="Times New Roman" w:hAnsi="Times New Roman" w:cs="Times New Roman"/>
                <w:color w:val="5A5A5A"/>
                <w:sz w:val="24"/>
                <w:szCs w:val="24"/>
                <w:shd w:val="clear" w:color="auto" w:fill="FFFFFF"/>
              </w:rPr>
              <w:t> “grossest jobs on the farm,”</w:t>
            </w:r>
          </w:p>
        </w:tc>
        <w:tc>
          <w:tcPr>
            <w:tcW w:w="4788" w:type="dxa"/>
          </w:tcPr>
          <w:p w:rsidR="005621C9" w:rsidRPr="00BC6A69" w:rsidRDefault="00BC6A6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The cleaning of the chicken guts</w:t>
            </w:r>
          </w:p>
        </w:tc>
      </w:tr>
      <w:tr w:rsidR="005621C9" w:rsidRPr="00BC6A69" w:rsidTr="0096334B">
        <w:tc>
          <w:tcPr>
            <w:tcW w:w="4788" w:type="dxa"/>
          </w:tcPr>
          <w:p w:rsidR="005621C9" w:rsidRPr="00BC6A69" w:rsidRDefault="005621C9" w:rsidP="00BC6A69">
            <w:pPr>
              <w:spacing w:line="480" w:lineRule="auto"/>
              <w:rPr>
                <w:rFonts w:ascii="Times New Roman" w:hAnsi="Times New Roman" w:cs="Times New Roman"/>
                <w:sz w:val="24"/>
                <w:szCs w:val="24"/>
              </w:rPr>
            </w:pPr>
          </w:p>
        </w:tc>
        <w:tc>
          <w:tcPr>
            <w:tcW w:w="4788" w:type="dxa"/>
          </w:tcPr>
          <w:p w:rsidR="005621C9" w:rsidRPr="00BC6A69" w:rsidRDefault="005621C9" w:rsidP="00BC6A69">
            <w:pPr>
              <w:spacing w:line="480" w:lineRule="auto"/>
              <w:rPr>
                <w:rFonts w:ascii="Times New Roman" w:hAnsi="Times New Roman" w:cs="Times New Roman"/>
                <w:sz w:val="24"/>
                <w:szCs w:val="24"/>
              </w:rPr>
            </w:pPr>
          </w:p>
        </w:tc>
      </w:tr>
    </w:tbl>
    <w:p w:rsidR="005621C9" w:rsidRPr="00BC6A69" w:rsidRDefault="005621C9" w:rsidP="00BC6A69">
      <w:pPr>
        <w:spacing w:line="480" w:lineRule="auto"/>
        <w:rPr>
          <w:rFonts w:ascii="Times New Roman" w:hAnsi="Times New Roman" w:cs="Times New Roman"/>
          <w:sz w:val="24"/>
          <w:szCs w:val="24"/>
        </w:rPr>
      </w:pPr>
    </w:p>
    <w:p w:rsidR="005621C9" w:rsidRPr="00BC6A69" w:rsidRDefault="005621C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Chapter 13</w:t>
      </w:r>
    </w:p>
    <w:tbl>
      <w:tblPr>
        <w:tblStyle w:val="TableGrid"/>
        <w:tblW w:w="0" w:type="auto"/>
        <w:tblLook w:val="04A0" w:firstRow="1" w:lastRow="0" w:firstColumn="1" w:lastColumn="0" w:noHBand="0" w:noVBand="1"/>
      </w:tblPr>
      <w:tblGrid>
        <w:gridCol w:w="4673"/>
        <w:gridCol w:w="4677"/>
      </w:tblGrid>
      <w:tr w:rsidR="00BC6A69" w:rsidRPr="00BC6A69" w:rsidTr="0096334B">
        <w:tc>
          <w:tcPr>
            <w:tcW w:w="4788" w:type="dxa"/>
          </w:tcPr>
          <w:p w:rsidR="005621C9" w:rsidRPr="00BC6A69" w:rsidRDefault="00BC6A69" w:rsidP="00BC6A69">
            <w:pPr>
              <w:spacing w:line="480" w:lineRule="auto"/>
              <w:rPr>
                <w:rFonts w:ascii="Times New Roman" w:hAnsi="Times New Roman" w:cs="Times New Roman"/>
                <w:sz w:val="24"/>
                <w:szCs w:val="24"/>
              </w:rPr>
            </w:pPr>
            <w:r w:rsidRPr="00BC6A69">
              <w:rPr>
                <w:rFonts w:ascii="Times New Roman" w:hAnsi="Times New Roman" w:cs="Times New Roman"/>
                <w:color w:val="1F1F1F"/>
                <w:sz w:val="24"/>
                <w:szCs w:val="24"/>
                <w:shd w:val="clear" w:color="auto" w:fill="FFFFFF"/>
              </w:rPr>
              <w:t xml:space="preserve"> “greetings from the non-Barcode people,”</w:t>
            </w:r>
          </w:p>
        </w:tc>
        <w:tc>
          <w:tcPr>
            <w:tcW w:w="4788" w:type="dxa"/>
          </w:tcPr>
          <w:p w:rsidR="005621C9" w:rsidRPr="00BC6A69" w:rsidRDefault="00BC6A6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Joel Salatin greets all his customers when selling food</w:t>
            </w:r>
          </w:p>
        </w:tc>
      </w:tr>
      <w:tr w:rsidR="00BC6A69" w:rsidRPr="00BC6A69" w:rsidTr="0096334B">
        <w:tc>
          <w:tcPr>
            <w:tcW w:w="4788" w:type="dxa"/>
          </w:tcPr>
          <w:p w:rsidR="005621C9" w:rsidRPr="00BC6A69" w:rsidRDefault="00BC6A69" w:rsidP="00BC6A69">
            <w:pPr>
              <w:spacing w:line="480" w:lineRule="auto"/>
              <w:rPr>
                <w:rFonts w:ascii="Times New Roman" w:hAnsi="Times New Roman" w:cs="Times New Roman"/>
                <w:sz w:val="24"/>
                <w:szCs w:val="24"/>
              </w:rPr>
            </w:pPr>
            <w:r w:rsidRPr="00BC6A69">
              <w:rPr>
                <w:rFonts w:ascii="Times New Roman" w:hAnsi="Times New Roman" w:cs="Times New Roman"/>
                <w:color w:val="1F1F1F"/>
                <w:sz w:val="24"/>
                <w:szCs w:val="24"/>
                <w:shd w:val="clear" w:color="auto" w:fill="FFFFFF"/>
              </w:rPr>
              <w:t>“artisanal” farming</w:t>
            </w:r>
          </w:p>
        </w:tc>
        <w:tc>
          <w:tcPr>
            <w:tcW w:w="4788" w:type="dxa"/>
          </w:tcPr>
          <w:p w:rsidR="005621C9" w:rsidRPr="00BC6A69" w:rsidRDefault="00BC6A6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Farming that is natural</w:t>
            </w:r>
          </w:p>
        </w:tc>
      </w:tr>
      <w:tr w:rsidR="00BC6A69" w:rsidRPr="00BC6A69" w:rsidTr="0096334B">
        <w:tc>
          <w:tcPr>
            <w:tcW w:w="4788" w:type="dxa"/>
          </w:tcPr>
          <w:p w:rsidR="005621C9" w:rsidRPr="00BC6A69" w:rsidRDefault="00BC6A69" w:rsidP="00BC6A69">
            <w:pPr>
              <w:spacing w:line="480" w:lineRule="auto"/>
              <w:rPr>
                <w:rFonts w:ascii="Times New Roman" w:hAnsi="Times New Roman" w:cs="Times New Roman"/>
                <w:sz w:val="24"/>
                <w:szCs w:val="24"/>
              </w:rPr>
            </w:pPr>
            <w:r w:rsidRPr="00BC6A69">
              <w:rPr>
                <w:rFonts w:ascii="Times New Roman" w:hAnsi="Times New Roman" w:cs="Times New Roman"/>
                <w:color w:val="1F1F1F"/>
                <w:sz w:val="24"/>
                <w:szCs w:val="24"/>
                <w:shd w:val="clear" w:color="auto" w:fill="FFFFFF"/>
              </w:rPr>
              <w:t> industrial farming</w:t>
            </w:r>
          </w:p>
        </w:tc>
        <w:tc>
          <w:tcPr>
            <w:tcW w:w="4788" w:type="dxa"/>
          </w:tcPr>
          <w:p w:rsidR="005621C9" w:rsidRPr="00BC6A69" w:rsidRDefault="00BC6A6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Farming done by help of fertilizers and other nutrients</w:t>
            </w:r>
          </w:p>
        </w:tc>
      </w:tr>
      <w:tr w:rsidR="00BC6A69" w:rsidRPr="00BC6A69" w:rsidTr="0096334B">
        <w:tc>
          <w:tcPr>
            <w:tcW w:w="4788" w:type="dxa"/>
          </w:tcPr>
          <w:p w:rsidR="005621C9" w:rsidRPr="00BC6A69" w:rsidRDefault="00BC6A69" w:rsidP="00BC6A69">
            <w:pPr>
              <w:spacing w:line="480" w:lineRule="auto"/>
              <w:rPr>
                <w:rFonts w:ascii="Times New Roman" w:hAnsi="Times New Roman" w:cs="Times New Roman"/>
                <w:iCs/>
                <w:sz w:val="24"/>
                <w:szCs w:val="24"/>
              </w:rPr>
            </w:pPr>
            <w:r w:rsidRPr="00BC6A69">
              <w:rPr>
                <w:rFonts w:ascii="Times New Roman" w:hAnsi="Times New Roman" w:cs="Times New Roman"/>
                <w:color w:val="1F1F1F"/>
                <w:sz w:val="24"/>
                <w:szCs w:val="24"/>
                <w:shd w:val="clear" w:color="auto" w:fill="FFFFFF"/>
              </w:rPr>
              <w:t>Polyculture</w:t>
            </w:r>
          </w:p>
        </w:tc>
        <w:tc>
          <w:tcPr>
            <w:tcW w:w="4788" w:type="dxa"/>
          </w:tcPr>
          <w:p w:rsidR="005621C9" w:rsidRPr="00BC6A69" w:rsidRDefault="00BC6A6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Polyculture tends to be cheap and healthier compared to monoculture</w:t>
            </w:r>
          </w:p>
        </w:tc>
      </w:tr>
      <w:tr w:rsidR="00BC6A69" w:rsidRPr="00BC6A69" w:rsidTr="0096334B">
        <w:tc>
          <w:tcPr>
            <w:tcW w:w="4788" w:type="dxa"/>
          </w:tcPr>
          <w:p w:rsidR="005621C9" w:rsidRPr="00BC6A69" w:rsidRDefault="00BC6A69" w:rsidP="00BC6A69">
            <w:pPr>
              <w:spacing w:line="480" w:lineRule="auto"/>
              <w:rPr>
                <w:rFonts w:ascii="Times New Roman" w:hAnsi="Times New Roman" w:cs="Times New Roman"/>
                <w:iCs/>
                <w:sz w:val="24"/>
                <w:szCs w:val="24"/>
              </w:rPr>
            </w:pPr>
            <w:r w:rsidRPr="00BC6A69">
              <w:rPr>
                <w:rFonts w:ascii="Times New Roman" w:hAnsi="Times New Roman" w:cs="Times New Roman"/>
                <w:color w:val="1F1F1F"/>
                <w:sz w:val="24"/>
                <w:szCs w:val="24"/>
                <w:shd w:val="clear" w:color="auto" w:fill="FFFFFF"/>
              </w:rPr>
              <w:t>industrial food chain</w:t>
            </w:r>
          </w:p>
        </w:tc>
        <w:tc>
          <w:tcPr>
            <w:tcW w:w="4788" w:type="dxa"/>
          </w:tcPr>
          <w:p w:rsidR="005621C9" w:rsidRPr="00BC6A69" w:rsidRDefault="00BC6A69" w:rsidP="00BC6A69">
            <w:pPr>
              <w:spacing w:line="480" w:lineRule="auto"/>
              <w:rPr>
                <w:rFonts w:ascii="Times New Roman" w:hAnsi="Times New Roman" w:cs="Times New Roman"/>
                <w:sz w:val="24"/>
                <w:szCs w:val="24"/>
              </w:rPr>
            </w:pPr>
            <w:r w:rsidRPr="00BC6A69">
              <w:rPr>
                <w:rFonts w:ascii="Times New Roman" w:hAnsi="Times New Roman" w:cs="Times New Roman"/>
                <w:sz w:val="24"/>
                <w:szCs w:val="24"/>
              </w:rPr>
              <w:t>Artisan farmers believe that they can replace the industrial food chain</w:t>
            </w:r>
          </w:p>
        </w:tc>
      </w:tr>
      <w:tr w:rsidR="00BC6A69" w:rsidRPr="00BC6A69" w:rsidTr="0096334B">
        <w:tc>
          <w:tcPr>
            <w:tcW w:w="4788" w:type="dxa"/>
          </w:tcPr>
          <w:p w:rsidR="005621C9" w:rsidRPr="00BC6A69" w:rsidRDefault="005621C9" w:rsidP="00BC6A69">
            <w:pPr>
              <w:spacing w:line="480" w:lineRule="auto"/>
              <w:rPr>
                <w:rFonts w:ascii="Times New Roman" w:hAnsi="Times New Roman" w:cs="Times New Roman"/>
                <w:sz w:val="24"/>
                <w:szCs w:val="24"/>
              </w:rPr>
            </w:pPr>
          </w:p>
        </w:tc>
        <w:tc>
          <w:tcPr>
            <w:tcW w:w="4788" w:type="dxa"/>
          </w:tcPr>
          <w:p w:rsidR="005621C9" w:rsidRPr="00BC6A69" w:rsidRDefault="005621C9" w:rsidP="00BC6A69">
            <w:pPr>
              <w:spacing w:line="480" w:lineRule="auto"/>
              <w:rPr>
                <w:rFonts w:ascii="Times New Roman" w:hAnsi="Times New Roman" w:cs="Times New Roman"/>
                <w:sz w:val="24"/>
                <w:szCs w:val="24"/>
              </w:rPr>
            </w:pPr>
          </w:p>
        </w:tc>
      </w:tr>
    </w:tbl>
    <w:p w:rsidR="005621C9" w:rsidRDefault="005621C9" w:rsidP="00BC6A69">
      <w:pPr>
        <w:spacing w:line="480" w:lineRule="auto"/>
        <w:rPr>
          <w:rFonts w:ascii="Times New Roman" w:hAnsi="Times New Roman" w:cs="Times New Roman"/>
          <w:sz w:val="24"/>
          <w:szCs w:val="24"/>
        </w:rPr>
      </w:pPr>
    </w:p>
    <w:p w:rsidR="009352ED" w:rsidRPr="003974DF" w:rsidRDefault="009352ED" w:rsidP="009352ED">
      <w:pPr>
        <w:spacing w:line="480" w:lineRule="auto"/>
        <w:rPr>
          <w:rFonts w:ascii="Times New Roman" w:hAnsi="Times New Roman" w:cs="Times New Roman"/>
          <w:sz w:val="24"/>
          <w:szCs w:val="24"/>
        </w:rPr>
      </w:pPr>
      <w:r w:rsidRPr="003974DF">
        <w:rPr>
          <w:rFonts w:ascii="Times New Roman" w:hAnsi="Times New Roman" w:cs="Times New Roman"/>
          <w:sz w:val="24"/>
          <w:szCs w:val="24"/>
        </w:rPr>
        <w:t>Chapter 14</w:t>
      </w:r>
    </w:p>
    <w:tbl>
      <w:tblPr>
        <w:tblStyle w:val="TableGrid"/>
        <w:tblW w:w="0" w:type="auto"/>
        <w:tblLook w:val="04A0" w:firstRow="1" w:lastRow="0" w:firstColumn="1" w:lastColumn="0" w:noHBand="0" w:noVBand="1"/>
      </w:tblPr>
      <w:tblGrid>
        <w:gridCol w:w="4688"/>
        <w:gridCol w:w="4662"/>
      </w:tblGrid>
      <w:tr w:rsidR="009352ED" w:rsidRPr="003974DF" w:rsidTr="003C0EBA">
        <w:tc>
          <w:tcPr>
            <w:tcW w:w="4788" w:type="dxa"/>
          </w:tcPr>
          <w:p w:rsidR="009352ED" w:rsidRPr="003974DF" w:rsidRDefault="009352ED" w:rsidP="003C0EBA">
            <w:pPr>
              <w:spacing w:line="480" w:lineRule="auto"/>
              <w:rPr>
                <w:rFonts w:ascii="Times New Roman" w:hAnsi="Times New Roman" w:cs="Times New Roman"/>
                <w:sz w:val="24"/>
                <w:szCs w:val="24"/>
              </w:rPr>
            </w:pPr>
            <w:r w:rsidRPr="003974DF">
              <w:rPr>
                <w:rFonts w:ascii="Times New Roman" w:hAnsi="Times New Roman" w:cs="Times New Roman"/>
                <w:color w:val="727272"/>
                <w:spacing w:val="7"/>
                <w:sz w:val="24"/>
                <w:szCs w:val="24"/>
                <w:shd w:val="clear" w:color="auto" w:fill="F8F8F8"/>
              </w:rPr>
              <w:t> 10-feet by 12-feet wide and 2-feet high with no floor</w:t>
            </w:r>
          </w:p>
        </w:tc>
        <w:tc>
          <w:tcPr>
            <w:tcW w:w="4788" w:type="dxa"/>
          </w:tcPr>
          <w:p w:rsidR="009352ED" w:rsidRPr="003974DF" w:rsidRDefault="009352ED" w:rsidP="003C0EBA">
            <w:pPr>
              <w:spacing w:line="480" w:lineRule="auto"/>
              <w:rPr>
                <w:rFonts w:ascii="Times New Roman" w:hAnsi="Times New Roman" w:cs="Times New Roman"/>
                <w:sz w:val="24"/>
                <w:szCs w:val="24"/>
              </w:rPr>
            </w:pPr>
            <w:r w:rsidRPr="003974DF">
              <w:rPr>
                <w:rFonts w:ascii="Times New Roman" w:hAnsi="Times New Roman" w:cs="Times New Roman"/>
                <w:sz w:val="24"/>
                <w:szCs w:val="24"/>
              </w:rPr>
              <w:t>Dimensions of the chicken pen</w:t>
            </w:r>
          </w:p>
        </w:tc>
      </w:tr>
      <w:tr w:rsidR="009352ED" w:rsidRPr="003974DF" w:rsidTr="003C0EBA">
        <w:tc>
          <w:tcPr>
            <w:tcW w:w="4788" w:type="dxa"/>
          </w:tcPr>
          <w:p w:rsidR="009352ED" w:rsidRPr="003974DF" w:rsidRDefault="009352ED" w:rsidP="003C0EBA">
            <w:pPr>
              <w:spacing w:line="480" w:lineRule="auto"/>
              <w:rPr>
                <w:rFonts w:ascii="Times New Roman" w:hAnsi="Times New Roman" w:cs="Times New Roman"/>
                <w:sz w:val="24"/>
                <w:szCs w:val="24"/>
              </w:rPr>
            </w:pPr>
            <w:r w:rsidRPr="003974DF">
              <w:rPr>
                <w:rFonts w:ascii="Times New Roman" w:hAnsi="Times New Roman" w:cs="Times New Roman"/>
                <w:color w:val="727272"/>
                <w:spacing w:val="7"/>
                <w:sz w:val="24"/>
                <w:szCs w:val="24"/>
                <w:shd w:val="clear" w:color="auto" w:fill="F8F8F8"/>
              </w:rPr>
              <w:t> the chickens to eat the grass and fertilize it with their droppings</w:t>
            </w:r>
          </w:p>
        </w:tc>
        <w:tc>
          <w:tcPr>
            <w:tcW w:w="4788" w:type="dxa"/>
          </w:tcPr>
          <w:p w:rsidR="009352ED" w:rsidRPr="003974DF" w:rsidRDefault="009352ED" w:rsidP="003C0EBA">
            <w:pPr>
              <w:spacing w:line="480" w:lineRule="auto"/>
              <w:rPr>
                <w:rFonts w:ascii="Times New Roman" w:hAnsi="Times New Roman" w:cs="Times New Roman"/>
                <w:sz w:val="24"/>
                <w:szCs w:val="24"/>
              </w:rPr>
            </w:pPr>
            <w:r w:rsidRPr="003974DF">
              <w:rPr>
                <w:rFonts w:ascii="Times New Roman" w:hAnsi="Times New Roman" w:cs="Times New Roman"/>
                <w:sz w:val="24"/>
                <w:szCs w:val="24"/>
              </w:rPr>
              <w:t>Once the hen eat the grass they fertilize the land with their dropping</w:t>
            </w:r>
          </w:p>
        </w:tc>
      </w:tr>
      <w:tr w:rsidR="009352ED" w:rsidRPr="003974DF" w:rsidTr="003C0EBA">
        <w:tc>
          <w:tcPr>
            <w:tcW w:w="4788" w:type="dxa"/>
          </w:tcPr>
          <w:p w:rsidR="009352ED" w:rsidRPr="003974DF" w:rsidRDefault="009352ED" w:rsidP="003C0EBA">
            <w:pPr>
              <w:spacing w:line="480" w:lineRule="auto"/>
              <w:rPr>
                <w:rFonts w:ascii="Times New Roman" w:hAnsi="Times New Roman" w:cs="Times New Roman"/>
                <w:sz w:val="24"/>
                <w:szCs w:val="24"/>
              </w:rPr>
            </w:pPr>
            <w:r w:rsidRPr="003974DF">
              <w:rPr>
                <w:rFonts w:ascii="Times New Roman" w:hAnsi="Times New Roman" w:cs="Times New Roman"/>
                <w:color w:val="727272"/>
                <w:spacing w:val="7"/>
                <w:sz w:val="24"/>
                <w:szCs w:val="24"/>
                <w:shd w:val="clear" w:color="auto" w:fill="F8F8F8"/>
              </w:rPr>
              <w:t>The Eggmobile</w:t>
            </w:r>
          </w:p>
        </w:tc>
        <w:tc>
          <w:tcPr>
            <w:tcW w:w="4788" w:type="dxa"/>
          </w:tcPr>
          <w:p w:rsidR="009352ED" w:rsidRPr="003974DF" w:rsidRDefault="009352ED" w:rsidP="003C0EBA">
            <w:pPr>
              <w:spacing w:line="480" w:lineRule="auto"/>
              <w:rPr>
                <w:rFonts w:ascii="Times New Roman" w:hAnsi="Times New Roman" w:cs="Times New Roman"/>
                <w:sz w:val="24"/>
                <w:szCs w:val="24"/>
              </w:rPr>
            </w:pPr>
            <w:r w:rsidRPr="003974DF">
              <w:rPr>
                <w:rFonts w:ascii="Times New Roman" w:hAnsi="Times New Roman" w:cs="Times New Roman"/>
                <w:sz w:val="24"/>
                <w:szCs w:val="24"/>
              </w:rPr>
              <w:t>Innovation by the farmer to help in rearing hens</w:t>
            </w:r>
          </w:p>
        </w:tc>
      </w:tr>
      <w:tr w:rsidR="009352ED" w:rsidRPr="003974DF" w:rsidTr="003C0EBA">
        <w:tc>
          <w:tcPr>
            <w:tcW w:w="4788" w:type="dxa"/>
          </w:tcPr>
          <w:p w:rsidR="009352ED" w:rsidRPr="003974DF" w:rsidRDefault="009352ED" w:rsidP="003C0EBA">
            <w:pPr>
              <w:spacing w:line="480" w:lineRule="auto"/>
              <w:rPr>
                <w:rFonts w:ascii="Times New Roman" w:hAnsi="Times New Roman" w:cs="Times New Roman"/>
                <w:iCs/>
                <w:sz w:val="24"/>
                <w:szCs w:val="24"/>
              </w:rPr>
            </w:pPr>
            <w:r w:rsidRPr="003974DF">
              <w:rPr>
                <w:rFonts w:ascii="Times New Roman" w:hAnsi="Times New Roman" w:cs="Times New Roman"/>
                <w:color w:val="727272"/>
                <w:spacing w:val="7"/>
                <w:sz w:val="24"/>
                <w:szCs w:val="24"/>
                <w:shd w:val="clear" w:color="auto" w:fill="F8F8F8"/>
              </w:rPr>
              <w:t>manure/woodchip mix </w:t>
            </w:r>
          </w:p>
        </w:tc>
        <w:tc>
          <w:tcPr>
            <w:tcW w:w="4788" w:type="dxa"/>
          </w:tcPr>
          <w:p w:rsidR="009352ED" w:rsidRPr="003974DF" w:rsidRDefault="009352ED" w:rsidP="003C0EBA">
            <w:pPr>
              <w:spacing w:line="480" w:lineRule="auto"/>
              <w:rPr>
                <w:rFonts w:ascii="Times New Roman" w:hAnsi="Times New Roman" w:cs="Times New Roman"/>
                <w:sz w:val="24"/>
                <w:szCs w:val="24"/>
              </w:rPr>
            </w:pPr>
            <w:r w:rsidRPr="003974DF">
              <w:rPr>
                <w:rFonts w:ascii="Times New Roman" w:hAnsi="Times New Roman" w:cs="Times New Roman"/>
                <w:sz w:val="24"/>
                <w:szCs w:val="24"/>
              </w:rPr>
              <w:t>The manure from the animals is mixed with the wood chip</w:t>
            </w:r>
          </w:p>
        </w:tc>
      </w:tr>
      <w:tr w:rsidR="009352ED" w:rsidRPr="003974DF" w:rsidTr="003C0EBA">
        <w:tc>
          <w:tcPr>
            <w:tcW w:w="4788" w:type="dxa"/>
          </w:tcPr>
          <w:p w:rsidR="009352ED" w:rsidRPr="003974DF" w:rsidRDefault="009352ED" w:rsidP="003C0EBA">
            <w:pPr>
              <w:spacing w:line="480" w:lineRule="auto"/>
              <w:rPr>
                <w:rFonts w:ascii="Times New Roman" w:hAnsi="Times New Roman" w:cs="Times New Roman"/>
                <w:iCs/>
                <w:sz w:val="24"/>
                <w:szCs w:val="24"/>
              </w:rPr>
            </w:pPr>
            <w:r w:rsidRPr="003974DF">
              <w:rPr>
                <w:rFonts w:ascii="Times New Roman" w:hAnsi="Times New Roman" w:cs="Times New Roman"/>
                <w:color w:val="727272"/>
                <w:spacing w:val="7"/>
                <w:sz w:val="24"/>
                <w:szCs w:val="24"/>
                <w:shd w:val="clear" w:color="auto" w:fill="F8F8F8"/>
              </w:rPr>
              <w:t>30,000 Dozen Eggs</w:t>
            </w:r>
          </w:p>
        </w:tc>
        <w:tc>
          <w:tcPr>
            <w:tcW w:w="4788" w:type="dxa"/>
          </w:tcPr>
          <w:p w:rsidR="009352ED" w:rsidRPr="003974DF" w:rsidRDefault="009352ED" w:rsidP="003C0EBA">
            <w:pPr>
              <w:spacing w:line="480" w:lineRule="auto"/>
              <w:rPr>
                <w:rFonts w:ascii="Times New Roman" w:hAnsi="Times New Roman" w:cs="Times New Roman"/>
                <w:sz w:val="24"/>
                <w:szCs w:val="24"/>
              </w:rPr>
            </w:pPr>
            <w:r w:rsidRPr="003974DF">
              <w:rPr>
                <w:rFonts w:ascii="Times New Roman" w:hAnsi="Times New Roman" w:cs="Times New Roman"/>
                <w:sz w:val="24"/>
                <w:szCs w:val="24"/>
              </w:rPr>
              <w:t>The number of eggs the farm gets</w:t>
            </w:r>
          </w:p>
        </w:tc>
      </w:tr>
      <w:tr w:rsidR="009352ED" w:rsidRPr="003974DF" w:rsidTr="003C0EBA">
        <w:tc>
          <w:tcPr>
            <w:tcW w:w="4788" w:type="dxa"/>
          </w:tcPr>
          <w:p w:rsidR="009352ED" w:rsidRPr="003974DF" w:rsidRDefault="009352ED" w:rsidP="003C0EBA">
            <w:pPr>
              <w:spacing w:line="480" w:lineRule="auto"/>
              <w:rPr>
                <w:rFonts w:ascii="Times New Roman" w:hAnsi="Times New Roman" w:cs="Times New Roman"/>
                <w:sz w:val="24"/>
                <w:szCs w:val="24"/>
              </w:rPr>
            </w:pPr>
          </w:p>
        </w:tc>
        <w:tc>
          <w:tcPr>
            <w:tcW w:w="4788" w:type="dxa"/>
          </w:tcPr>
          <w:p w:rsidR="009352ED" w:rsidRPr="003974DF" w:rsidRDefault="009352ED" w:rsidP="003C0EBA">
            <w:pPr>
              <w:spacing w:line="480" w:lineRule="auto"/>
              <w:rPr>
                <w:rFonts w:ascii="Times New Roman" w:hAnsi="Times New Roman" w:cs="Times New Roman"/>
                <w:sz w:val="24"/>
                <w:szCs w:val="24"/>
              </w:rPr>
            </w:pPr>
          </w:p>
        </w:tc>
      </w:tr>
    </w:tbl>
    <w:p w:rsidR="009352ED" w:rsidRPr="00BC6A69" w:rsidRDefault="009352ED" w:rsidP="00BC6A69">
      <w:pPr>
        <w:spacing w:line="480" w:lineRule="auto"/>
        <w:rPr>
          <w:rFonts w:ascii="Times New Roman" w:hAnsi="Times New Roman" w:cs="Times New Roman"/>
          <w:sz w:val="24"/>
          <w:szCs w:val="24"/>
        </w:rPr>
      </w:pPr>
    </w:p>
    <w:p w:rsidR="005621C9" w:rsidRPr="00BC6A69" w:rsidRDefault="005621C9" w:rsidP="00BC6A69">
      <w:pPr>
        <w:spacing w:line="480" w:lineRule="auto"/>
        <w:rPr>
          <w:rFonts w:ascii="Times New Roman" w:hAnsi="Times New Roman" w:cs="Times New Roman"/>
          <w:sz w:val="24"/>
          <w:szCs w:val="24"/>
        </w:rPr>
      </w:pPr>
    </w:p>
    <w:p w:rsidR="00BC6A69" w:rsidRPr="00BC6A69" w:rsidRDefault="00BC6A69" w:rsidP="00BC6A69">
      <w:pPr>
        <w:spacing w:line="480" w:lineRule="auto"/>
        <w:rPr>
          <w:rFonts w:ascii="Times New Roman" w:hAnsi="Times New Roman" w:cs="Times New Roman"/>
          <w:sz w:val="24"/>
          <w:szCs w:val="24"/>
        </w:rPr>
      </w:pPr>
    </w:p>
    <w:p w:rsidR="00BC6A69" w:rsidRPr="00BC6A69" w:rsidRDefault="00BC6A69" w:rsidP="00BC6A69">
      <w:pPr>
        <w:spacing w:line="480" w:lineRule="auto"/>
        <w:rPr>
          <w:rFonts w:ascii="Times New Roman" w:hAnsi="Times New Roman" w:cs="Times New Roman"/>
          <w:sz w:val="24"/>
          <w:szCs w:val="24"/>
        </w:rPr>
      </w:pPr>
    </w:p>
    <w:p w:rsidR="00BC6A69" w:rsidRPr="00BC6A69" w:rsidRDefault="00BC6A69" w:rsidP="00BC6A69">
      <w:pPr>
        <w:spacing w:line="480" w:lineRule="auto"/>
        <w:rPr>
          <w:rFonts w:ascii="Times New Roman" w:hAnsi="Times New Roman" w:cs="Times New Roman"/>
          <w:sz w:val="24"/>
          <w:szCs w:val="24"/>
        </w:rPr>
      </w:pPr>
    </w:p>
    <w:p w:rsidR="00BC6A69" w:rsidRPr="00BC6A69" w:rsidRDefault="00BC6A69" w:rsidP="00BC6A69">
      <w:pPr>
        <w:spacing w:line="480" w:lineRule="auto"/>
        <w:rPr>
          <w:rFonts w:ascii="Times New Roman" w:hAnsi="Times New Roman" w:cs="Times New Roman"/>
          <w:sz w:val="24"/>
          <w:szCs w:val="24"/>
        </w:rPr>
      </w:pPr>
    </w:p>
    <w:p w:rsidR="00BC6A69" w:rsidRPr="00BC6A69" w:rsidRDefault="00BC6A69" w:rsidP="00BC6A69">
      <w:pPr>
        <w:spacing w:line="480" w:lineRule="auto"/>
        <w:rPr>
          <w:rFonts w:ascii="Times New Roman" w:hAnsi="Times New Roman" w:cs="Times New Roman"/>
          <w:sz w:val="24"/>
          <w:szCs w:val="24"/>
        </w:rPr>
      </w:pPr>
    </w:p>
    <w:p w:rsidR="00BC6A69" w:rsidRPr="00BC6A69" w:rsidRDefault="00BC6A69" w:rsidP="00BC6A69">
      <w:pPr>
        <w:spacing w:line="480" w:lineRule="auto"/>
        <w:rPr>
          <w:rFonts w:ascii="Times New Roman" w:hAnsi="Times New Roman" w:cs="Times New Roman"/>
          <w:sz w:val="24"/>
          <w:szCs w:val="24"/>
        </w:rPr>
      </w:pPr>
      <w:bookmarkStart w:id="0" w:name="_GoBack"/>
      <w:bookmarkEnd w:id="0"/>
    </w:p>
    <w:p w:rsidR="00BF37D8" w:rsidRPr="00BC6A69" w:rsidRDefault="00BF37D8" w:rsidP="00BC6A69">
      <w:pPr>
        <w:spacing w:after="0" w:line="480" w:lineRule="auto"/>
        <w:rPr>
          <w:rFonts w:ascii="Times New Roman" w:hAnsi="Times New Roman" w:cs="Times New Roman"/>
          <w:sz w:val="24"/>
          <w:szCs w:val="24"/>
        </w:rPr>
      </w:pPr>
      <w:r w:rsidRPr="00BC6A69">
        <w:rPr>
          <w:rFonts w:ascii="Times New Roman" w:hAnsi="Times New Roman" w:cs="Times New Roman"/>
          <w:sz w:val="24"/>
          <w:szCs w:val="24"/>
        </w:rPr>
        <w:lastRenderedPageBreak/>
        <w:t>Reference</w:t>
      </w:r>
    </w:p>
    <w:p w:rsidR="00BF37D8" w:rsidRPr="00BC6A69" w:rsidRDefault="00BF37D8" w:rsidP="00BC6A69">
      <w:pPr>
        <w:spacing w:after="0" w:line="480" w:lineRule="auto"/>
        <w:ind w:left="720" w:hanging="720"/>
        <w:rPr>
          <w:rFonts w:ascii="Times New Roman" w:hAnsi="Times New Roman" w:cs="Times New Roman"/>
          <w:sz w:val="24"/>
          <w:szCs w:val="24"/>
        </w:rPr>
      </w:pPr>
      <w:r w:rsidRPr="00BC6A69">
        <w:rPr>
          <w:rFonts w:ascii="Times New Roman" w:hAnsi="Times New Roman" w:cs="Times New Roman"/>
          <w:sz w:val="24"/>
          <w:szCs w:val="24"/>
        </w:rPr>
        <w:t>Pollan Michael. The Omnivores Dilemma. Retrieved 2</w:t>
      </w:r>
      <w:r w:rsidRPr="00BC6A69">
        <w:rPr>
          <w:rFonts w:ascii="Times New Roman" w:hAnsi="Times New Roman" w:cs="Times New Roman"/>
          <w:sz w:val="24"/>
          <w:szCs w:val="24"/>
          <w:vertAlign w:val="superscript"/>
        </w:rPr>
        <w:t>nd</w:t>
      </w:r>
      <w:r w:rsidRPr="00BC6A69">
        <w:rPr>
          <w:rFonts w:ascii="Times New Roman" w:hAnsi="Times New Roman" w:cs="Times New Roman"/>
          <w:sz w:val="24"/>
          <w:szCs w:val="24"/>
        </w:rPr>
        <w:t xml:space="preserve"> December 2016, from http://library.uniteddiversity.coop/Food/Michael_Pollan-The_Omnivores_Dilemma.pdf</w:t>
      </w:r>
    </w:p>
    <w:p w:rsidR="00BF37D8" w:rsidRPr="00BC6A69" w:rsidRDefault="00BF37D8" w:rsidP="00BC6A69">
      <w:pPr>
        <w:spacing w:after="0" w:line="480" w:lineRule="auto"/>
        <w:rPr>
          <w:rFonts w:ascii="Times New Roman" w:hAnsi="Times New Roman" w:cs="Times New Roman"/>
          <w:sz w:val="24"/>
          <w:szCs w:val="24"/>
        </w:rPr>
      </w:pPr>
    </w:p>
    <w:p w:rsidR="00BF37D8" w:rsidRPr="00BC6A69" w:rsidRDefault="00BF37D8" w:rsidP="00BC6A69">
      <w:pPr>
        <w:spacing w:after="0" w:line="480" w:lineRule="auto"/>
        <w:rPr>
          <w:rFonts w:ascii="Times New Roman" w:hAnsi="Times New Roman" w:cs="Times New Roman"/>
          <w:sz w:val="24"/>
          <w:szCs w:val="24"/>
        </w:rPr>
      </w:pPr>
    </w:p>
    <w:p w:rsidR="00BF37D8" w:rsidRPr="00BC6A69" w:rsidRDefault="00BF37D8" w:rsidP="00BC6A69">
      <w:pPr>
        <w:spacing w:after="0" w:line="480" w:lineRule="auto"/>
        <w:rPr>
          <w:rFonts w:ascii="Times New Roman" w:hAnsi="Times New Roman" w:cs="Times New Roman"/>
          <w:sz w:val="24"/>
          <w:szCs w:val="24"/>
        </w:rPr>
      </w:pPr>
    </w:p>
    <w:p w:rsidR="00BF37D8" w:rsidRPr="00BC6A69" w:rsidRDefault="00BF37D8" w:rsidP="00BC6A69">
      <w:pPr>
        <w:spacing w:after="0" w:line="480" w:lineRule="auto"/>
        <w:rPr>
          <w:rFonts w:ascii="Times New Roman" w:hAnsi="Times New Roman" w:cs="Times New Roman"/>
          <w:sz w:val="24"/>
          <w:szCs w:val="24"/>
        </w:rPr>
      </w:pPr>
    </w:p>
    <w:p w:rsidR="00BF37D8" w:rsidRPr="00BC6A69" w:rsidRDefault="00BF37D8" w:rsidP="00BC6A69">
      <w:pPr>
        <w:spacing w:after="0" w:line="480" w:lineRule="auto"/>
        <w:rPr>
          <w:rFonts w:ascii="Times New Roman" w:hAnsi="Times New Roman" w:cs="Times New Roman"/>
          <w:sz w:val="24"/>
          <w:szCs w:val="24"/>
        </w:rPr>
      </w:pPr>
    </w:p>
    <w:p w:rsidR="003C1DF0" w:rsidRPr="00BC6A69" w:rsidRDefault="003C1DF0" w:rsidP="00BC6A69">
      <w:pPr>
        <w:spacing w:line="480" w:lineRule="auto"/>
        <w:rPr>
          <w:rFonts w:ascii="Times New Roman" w:hAnsi="Times New Roman" w:cs="Times New Roman"/>
          <w:sz w:val="24"/>
          <w:szCs w:val="24"/>
        </w:rPr>
      </w:pPr>
    </w:p>
    <w:sectPr w:rsidR="003C1DF0" w:rsidRPr="00BC6A69" w:rsidSect="003C1DF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288C" w:rsidRDefault="00A1288C" w:rsidP="003C1DF0">
      <w:pPr>
        <w:spacing w:after="0" w:line="240" w:lineRule="auto"/>
      </w:pPr>
      <w:r>
        <w:separator/>
      </w:r>
    </w:p>
  </w:endnote>
  <w:endnote w:type="continuationSeparator" w:id="0">
    <w:p w:rsidR="00A1288C" w:rsidRDefault="00A1288C" w:rsidP="003C1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288C" w:rsidRDefault="00A1288C" w:rsidP="003C1DF0">
      <w:pPr>
        <w:spacing w:after="0" w:line="240" w:lineRule="auto"/>
      </w:pPr>
      <w:r>
        <w:separator/>
      </w:r>
    </w:p>
  </w:footnote>
  <w:footnote w:type="continuationSeparator" w:id="0">
    <w:p w:rsidR="00A1288C" w:rsidRDefault="00A1288C" w:rsidP="003C1D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2217060"/>
      <w:docPartObj>
        <w:docPartGallery w:val="Page Numbers (Top of Page)"/>
        <w:docPartUnique/>
      </w:docPartObj>
    </w:sdtPr>
    <w:sdtEndPr>
      <w:rPr>
        <w:noProof/>
      </w:rPr>
    </w:sdtEndPr>
    <w:sdtContent>
      <w:p w:rsidR="003C1DF0" w:rsidRPr="003C1DF0" w:rsidRDefault="006B7DAB" w:rsidP="003C1DF0">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CHAPTERS</w:t>
        </w:r>
        <w:r w:rsidR="003C1DF0">
          <w:rPr>
            <w:rFonts w:ascii="Times New Roman" w:hAnsi="Times New Roman" w:cs="Times New Roman"/>
            <w:color w:val="1B1B1B"/>
            <w:sz w:val="24"/>
            <w:szCs w:val="24"/>
            <w:shd w:val="clear" w:color="auto" w:fill="FFFFFF"/>
          </w:rPr>
          <w:tab/>
        </w:r>
        <w:r w:rsidR="003C1DF0">
          <w:rPr>
            <w:rFonts w:ascii="Times New Roman" w:hAnsi="Times New Roman" w:cs="Times New Roman"/>
            <w:color w:val="1B1B1B"/>
            <w:sz w:val="24"/>
            <w:szCs w:val="24"/>
            <w:shd w:val="clear" w:color="auto" w:fill="FFFFFF"/>
          </w:rPr>
          <w:tab/>
        </w:r>
        <w:r w:rsidR="003C1DF0">
          <w:rPr>
            <w:rFonts w:ascii="Times New Roman" w:hAnsi="Times New Roman" w:cs="Times New Roman"/>
            <w:color w:val="1B1B1B"/>
            <w:sz w:val="24"/>
            <w:szCs w:val="24"/>
            <w:shd w:val="clear" w:color="auto" w:fill="FFFFFF"/>
          </w:rPr>
          <w:tab/>
        </w:r>
        <w:r w:rsidR="003C1DF0">
          <w:rPr>
            <w:rFonts w:ascii="Times New Roman" w:hAnsi="Times New Roman" w:cs="Times New Roman"/>
            <w:color w:val="1B1B1B"/>
            <w:sz w:val="24"/>
            <w:szCs w:val="24"/>
            <w:shd w:val="clear" w:color="auto" w:fill="FFFFFF"/>
          </w:rPr>
          <w:tab/>
        </w:r>
        <w:r w:rsidR="003C1DF0">
          <w:rPr>
            <w:rFonts w:ascii="Times New Roman" w:hAnsi="Times New Roman" w:cs="Times New Roman"/>
            <w:color w:val="1B1B1B"/>
            <w:sz w:val="24"/>
            <w:szCs w:val="24"/>
            <w:shd w:val="clear" w:color="auto" w:fill="FFFFFF"/>
          </w:rPr>
          <w:tab/>
        </w:r>
        <w:r w:rsidR="003C1DF0">
          <w:rPr>
            <w:rFonts w:ascii="Times New Roman" w:hAnsi="Times New Roman" w:cs="Times New Roman"/>
            <w:color w:val="1B1B1B"/>
            <w:sz w:val="24"/>
            <w:szCs w:val="24"/>
            <w:shd w:val="clear" w:color="auto" w:fill="FFFFFF"/>
          </w:rPr>
          <w:tab/>
        </w:r>
        <w:r w:rsidR="003C1DF0">
          <w:rPr>
            <w:rFonts w:ascii="Times New Roman" w:hAnsi="Times New Roman" w:cs="Times New Roman"/>
            <w:color w:val="1B1B1B"/>
            <w:sz w:val="24"/>
            <w:szCs w:val="24"/>
            <w:shd w:val="clear" w:color="auto" w:fill="FFFFFF"/>
          </w:rPr>
          <w:tab/>
        </w:r>
        <w:r w:rsidR="003C1DF0">
          <w:rPr>
            <w:rFonts w:ascii="Times New Roman" w:hAnsi="Times New Roman" w:cs="Times New Roman"/>
            <w:color w:val="1B1B1B"/>
            <w:sz w:val="24"/>
            <w:szCs w:val="24"/>
            <w:shd w:val="clear" w:color="auto" w:fill="FFFFFF"/>
          </w:rPr>
          <w:tab/>
        </w:r>
        <w:r w:rsidR="003C1DF0">
          <w:rPr>
            <w:rFonts w:ascii="Times New Roman" w:hAnsi="Times New Roman" w:cs="Times New Roman"/>
            <w:color w:val="1B1B1B"/>
            <w:sz w:val="24"/>
            <w:szCs w:val="24"/>
            <w:shd w:val="clear" w:color="auto" w:fill="FFFFFF"/>
          </w:rPr>
          <w:tab/>
          <w:t xml:space="preserve">          </w:t>
        </w:r>
        <w:r w:rsidR="003C1DF0">
          <w:fldChar w:fldCharType="begin"/>
        </w:r>
        <w:r w:rsidR="003C1DF0">
          <w:instrText xml:space="preserve"> PAGE   \* MERGEFORMAT </w:instrText>
        </w:r>
        <w:r w:rsidR="003C1DF0">
          <w:fldChar w:fldCharType="separate"/>
        </w:r>
        <w:r w:rsidR="009352ED">
          <w:rPr>
            <w:noProof/>
          </w:rPr>
          <w:t>13</w:t>
        </w:r>
        <w:r w:rsidR="003C1DF0">
          <w:rPr>
            <w:noProof/>
          </w:rPr>
          <w:fldChar w:fldCharType="end"/>
        </w:r>
      </w:p>
    </w:sdtContent>
  </w:sdt>
  <w:p w:rsidR="003C1DF0" w:rsidRDefault="003C1D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7DAB" w:rsidRPr="006B7DAB" w:rsidRDefault="006B7DAB">
    <w:pPr>
      <w:pStyle w:val="Header"/>
      <w:jc w:val="right"/>
      <w:rPr>
        <w:rFonts w:ascii="Times New Roman" w:hAnsi="Times New Roman" w:cs="Times New Roman"/>
        <w:sz w:val="24"/>
        <w:szCs w:val="24"/>
      </w:rPr>
    </w:pPr>
    <w:r w:rsidRPr="006B7DAB">
      <w:rPr>
        <w:rFonts w:ascii="Times New Roman" w:hAnsi="Times New Roman" w:cs="Times New Roman"/>
        <w:sz w:val="24"/>
        <w:szCs w:val="24"/>
      </w:rPr>
      <w:t>Running Head: CHAPTERS</w:t>
    </w:r>
    <w:r w:rsidRPr="006B7DAB">
      <w:rPr>
        <w:rFonts w:ascii="Times New Roman" w:hAnsi="Times New Roman" w:cs="Times New Roman"/>
        <w:sz w:val="24"/>
        <w:szCs w:val="24"/>
      </w:rPr>
      <w:tab/>
    </w:r>
    <w:r w:rsidRPr="006B7DAB">
      <w:rPr>
        <w:rFonts w:ascii="Times New Roman" w:hAnsi="Times New Roman" w:cs="Times New Roman"/>
        <w:sz w:val="24"/>
        <w:szCs w:val="24"/>
      </w:rPr>
      <w:tab/>
    </w:r>
    <w:sdt>
      <w:sdtPr>
        <w:rPr>
          <w:rFonts w:ascii="Times New Roman" w:hAnsi="Times New Roman" w:cs="Times New Roman"/>
          <w:sz w:val="24"/>
          <w:szCs w:val="24"/>
        </w:rPr>
        <w:id w:val="1365560204"/>
        <w:docPartObj>
          <w:docPartGallery w:val="Page Numbers (Top of Page)"/>
          <w:docPartUnique/>
        </w:docPartObj>
      </w:sdtPr>
      <w:sdtEndPr>
        <w:rPr>
          <w:noProof/>
        </w:rPr>
      </w:sdtEndPr>
      <w:sdtContent>
        <w:r w:rsidRPr="006B7DAB">
          <w:rPr>
            <w:rFonts w:ascii="Times New Roman" w:hAnsi="Times New Roman" w:cs="Times New Roman"/>
            <w:sz w:val="24"/>
            <w:szCs w:val="24"/>
          </w:rPr>
          <w:fldChar w:fldCharType="begin"/>
        </w:r>
        <w:r w:rsidRPr="006B7DAB">
          <w:rPr>
            <w:rFonts w:ascii="Times New Roman" w:hAnsi="Times New Roman" w:cs="Times New Roman"/>
            <w:sz w:val="24"/>
            <w:szCs w:val="24"/>
          </w:rPr>
          <w:instrText xml:space="preserve"> PAGE   \* MERGEFORMAT </w:instrText>
        </w:r>
        <w:r w:rsidRPr="006B7DAB">
          <w:rPr>
            <w:rFonts w:ascii="Times New Roman" w:hAnsi="Times New Roman" w:cs="Times New Roman"/>
            <w:sz w:val="24"/>
            <w:szCs w:val="24"/>
          </w:rPr>
          <w:fldChar w:fldCharType="separate"/>
        </w:r>
        <w:r w:rsidR="009352ED">
          <w:rPr>
            <w:rFonts w:ascii="Times New Roman" w:hAnsi="Times New Roman" w:cs="Times New Roman"/>
            <w:noProof/>
            <w:sz w:val="24"/>
            <w:szCs w:val="24"/>
          </w:rPr>
          <w:t>1</w:t>
        </w:r>
        <w:r w:rsidRPr="006B7DAB">
          <w:rPr>
            <w:rFonts w:ascii="Times New Roman" w:hAnsi="Times New Roman" w:cs="Times New Roman"/>
            <w:noProof/>
            <w:sz w:val="24"/>
            <w:szCs w:val="24"/>
          </w:rPr>
          <w:fldChar w:fldCharType="end"/>
        </w:r>
      </w:sdtContent>
    </w:sdt>
  </w:p>
  <w:p w:rsidR="003C1DF0" w:rsidRPr="006B7DAB" w:rsidRDefault="003C1DF0" w:rsidP="003C1DF0">
    <w:pPr>
      <w:rPr>
        <w:rFonts w:ascii="Times New Roman" w:hAnsi="Times New Roman" w:cs="Times New Roman"/>
        <w:color w:val="1B1B1B"/>
        <w:sz w:val="24"/>
        <w:szCs w:val="24"/>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7E0NjI1NzI0szQ0N7JQ0lEKTi0uzszPAykwqQUA8lDX8SwAAAA="/>
  </w:docVars>
  <w:rsids>
    <w:rsidRoot w:val="0052130F"/>
    <w:rsid w:val="0003322C"/>
    <w:rsid w:val="000C2F02"/>
    <w:rsid w:val="00163F00"/>
    <w:rsid w:val="0019540A"/>
    <w:rsid w:val="001A1C84"/>
    <w:rsid w:val="00290E69"/>
    <w:rsid w:val="003C1DF0"/>
    <w:rsid w:val="004D4245"/>
    <w:rsid w:val="0052130F"/>
    <w:rsid w:val="005621C9"/>
    <w:rsid w:val="005E34C7"/>
    <w:rsid w:val="006B7DAB"/>
    <w:rsid w:val="007E16E2"/>
    <w:rsid w:val="007E2B11"/>
    <w:rsid w:val="00813A2B"/>
    <w:rsid w:val="00855CE7"/>
    <w:rsid w:val="00927BEC"/>
    <w:rsid w:val="009352ED"/>
    <w:rsid w:val="009659A2"/>
    <w:rsid w:val="00A1288C"/>
    <w:rsid w:val="00BB2036"/>
    <w:rsid w:val="00BC6A69"/>
    <w:rsid w:val="00BF37D8"/>
    <w:rsid w:val="00D36038"/>
    <w:rsid w:val="00E52827"/>
    <w:rsid w:val="00EC7262"/>
    <w:rsid w:val="00F44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B94C276-43DA-4A8D-B396-1D56CC51D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1D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1DF0"/>
  </w:style>
  <w:style w:type="paragraph" w:styleId="Footer">
    <w:name w:val="footer"/>
    <w:basedOn w:val="Normal"/>
    <w:link w:val="FooterChar"/>
    <w:uiPriority w:val="99"/>
    <w:unhideWhenUsed/>
    <w:rsid w:val="003C1D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1DF0"/>
  </w:style>
  <w:style w:type="table" w:styleId="TableGrid">
    <w:name w:val="Table Grid"/>
    <w:basedOn w:val="TableNormal"/>
    <w:uiPriority w:val="59"/>
    <w:rsid w:val="009659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290E69"/>
    <w:rPr>
      <w:b/>
      <w:bCs/>
    </w:rPr>
  </w:style>
  <w:style w:type="character" w:styleId="Emphasis">
    <w:name w:val="Emphasis"/>
    <w:basedOn w:val="DefaultParagraphFont"/>
    <w:uiPriority w:val="20"/>
    <w:qFormat/>
    <w:rsid w:val="00F44AFC"/>
    <w:rPr>
      <w:i/>
      <w:iCs/>
    </w:rPr>
  </w:style>
  <w:style w:type="character" w:customStyle="1" w:styleId="inline-symbol">
    <w:name w:val="inline-symbol"/>
    <w:basedOn w:val="DefaultParagraphFont"/>
    <w:rsid w:val="00033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tcharts.com/lit/the-omnivore-s-dilemma/symbols/gras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1545</Words>
  <Characters>8809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3</cp:revision>
  <dcterms:created xsi:type="dcterms:W3CDTF">2018-07-01T20:23:00Z</dcterms:created>
  <dcterms:modified xsi:type="dcterms:W3CDTF">2018-07-01T20:53:00Z</dcterms:modified>
</cp:coreProperties>
</file>